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8A75" w14:textId="1104448C" w:rsidR="0097471B" w:rsidRPr="0097471B" w:rsidRDefault="003004CC" w:rsidP="00471882">
      <w:pPr>
        <w:pStyle w:val="Heading1"/>
        <w:rPr>
          <w:rFonts w:eastAsia="Times New Roman"/>
          <w:lang w:val="en-AU" w:eastAsia="ar-SA"/>
        </w:rPr>
      </w:pPr>
      <w:r>
        <w:rPr>
          <w:rFonts w:eastAsia="Times New Roman"/>
          <w:noProof/>
          <w:lang w:val="en-AU" w:eastAsia="en-AU"/>
        </w:rPr>
        <w:drawing>
          <wp:anchor distT="0" distB="0" distL="114300" distR="114300" simplePos="0" relativeHeight="251660288" behindDoc="1" locked="0" layoutInCell="1" allowOverlap="1" wp14:anchorId="62E426E8" wp14:editId="1E956A35">
            <wp:simplePos x="0" y="0"/>
            <wp:positionH relativeFrom="column">
              <wp:posOffset>228600</wp:posOffset>
            </wp:positionH>
            <wp:positionV relativeFrom="paragraph">
              <wp:posOffset>1270</wp:posOffset>
            </wp:positionV>
            <wp:extent cx="824230" cy="1123950"/>
            <wp:effectExtent l="0" t="0" r="0" b="0"/>
            <wp:wrapTight wrapText="bothSides">
              <wp:wrapPolygon edited="0">
                <wp:start x="0" y="0"/>
                <wp:lineTo x="0" y="21234"/>
                <wp:lineTo x="20968" y="21234"/>
                <wp:lineTo x="2096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30" cy="1123950"/>
                    </a:xfrm>
                    <a:prstGeom prst="rect">
                      <a:avLst/>
                    </a:prstGeom>
                  </pic:spPr>
                </pic:pic>
              </a:graphicData>
            </a:graphic>
            <wp14:sizeRelH relativeFrom="page">
              <wp14:pctWidth>0</wp14:pctWidth>
            </wp14:sizeRelH>
            <wp14:sizeRelV relativeFrom="page">
              <wp14:pctHeight>0</wp14:pctHeight>
            </wp14:sizeRelV>
          </wp:anchor>
        </w:drawing>
      </w:r>
      <w:r w:rsidR="00471882">
        <w:rPr>
          <w:rFonts w:eastAsia="Times New Roman"/>
          <w:lang w:val="en-AU" w:eastAsia="ar-SA"/>
        </w:rPr>
        <w:t xml:space="preserve">Turn Off and Switch to Play </w:t>
      </w:r>
      <w:r w:rsidR="0097471B" w:rsidRPr="0097471B">
        <w:rPr>
          <w:rFonts w:eastAsia="Times New Roman"/>
          <w:lang w:val="en-AU" w:eastAsia="ar-SA"/>
        </w:rPr>
        <w:t>Action Plan</w:t>
      </w:r>
    </w:p>
    <w:p w14:paraId="46599DAB" w14:textId="77777777" w:rsidR="00471882" w:rsidRDefault="00471882" w:rsidP="003004CC">
      <w:pPr>
        <w:suppressAutoHyphens/>
        <w:autoSpaceDE w:val="0"/>
        <w:autoSpaceDN w:val="0"/>
        <w:adjustRightInd w:val="0"/>
        <w:rPr>
          <w:rFonts w:ascii="Gill Sans MT" w:eastAsia="Times New Roman" w:hAnsi="Gill Sans MT" w:cs="Arial"/>
          <w:b/>
          <w:sz w:val="22"/>
          <w:szCs w:val="22"/>
          <w:lang w:val="en-AU" w:eastAsia="ar-SA"/>
        </w:rPr>
      </w:pPr>
    </w:p>
    <w:p w14:paraId="79B5A598" w14:textId="651823E1" w:rsidR="007C343B" w:rsidRPr="00710C94" w:rsidRDefault="003004CC" w:rsidP="00710C94">
      <w:pPr>
        <w:pStyle w:val="Heading2"/>
        <w:rPr>
          <w:rFonts w:eastAsia="Times New Roman"/>
          <w:lang w:val="en-AU" w:eastAsia="en-AU"/>
        </w:rPr>
      </w:pPr>
      <w:r w:rsidRPr="003004CC">
        <w:rPr>
          <w:rFonts w:eastAsia="Times New Roman"/>
          <w:b/>
          <w:lang w:val="en-AU" w:eastAsia="ar-SA"/>
        </w:rPr>
        <w:t xml:space="preserve">Criteria </w:t>
      </w:r>
      <w:r w:rsidRPr="003004CC">
        <w:rPr>
          <w:rFonts w:eastAsia="Times New Roman"/>
          <w:b/>
          <w:lang w:val="en-AU" w:eastAsia="en-AU"/>
        </w:rPr>
        <w:t xml:space="preserve">5 </w:t>
      </w:r>
      <w:r w:rsidRPr="003004CC">
        <w:rPr>
          <w:rFonts w:eastAsia="Times New Roman"/>
          <w:lang w:val="en-AU" w:eastAsia="ar-SA"/>
        </w:rPr>
        <w:t>Play equipment that encourages physical activity is made available to students at lunchtimes and other breaks.</w:t>
      </w:r>
    </w:p>
    <w:p w14:paraId="1DA50793" w14:textId="4570212D" w:rsidR="003004CC" w:rsidRPr="003004CC" w:rsidRDefault="003004CC" w:rsidP="00471882">
      <w:pPr>
        <w:pStyle w:val="Heading3"/>
        <w:rPr>
          <w:rFonts w:eastAsia="Times New Roman"/>
          <w:b w:val="0"/>
          <w:lang w:val="en-AU" w:eastAsia="ar-SA"/>
        </w:rPr>
      </w:pPr>
      <w:r w:rsidRPr="003004CC">
        <w:rPr>
          <w:rFonts w:eastAsia="Times New Roman"/>
          <w:lang w:val="en-AU" w:eastAsia="ar-SA"/>
        </w:rPr>
        <w:t>Why is this criterion important?</w:t>
      </w:r>
      <w:r w:rsidRPr="003004CC">
        <w:rPr>
          <w:rFonts w:eastAsia="Times New Roman"/>
          <w:lang w:val="en-AU" w:eastAsia="ar-SA"/>
        </w:rPr>
        <w:tab/>
      </w:r>
    </w:p>
    <w:p w14:paraId="749B751B" w14:textId="0834507E" w:rsidR="003004CC" w:rsidRPr="00727933" w:rsidRDefault="003004CC" w:rsidP="003004CC">
      <w:pPr>
        <w:suppressAutoHyphens/>
        <w:rPr>
          <w:rFonts w:ascii="Gill Sans MT" w:eastAsia="Times New Roman" w:hAnsi="Gill Sans MT" w:cs="Arial"/>
          <w:sz w:val="22"/>
          <w:szCs w:val="22"/>
          <w:lang w:val="en-AU" w:eastAsia="ar-SA"/>
        </w:rPr>
      </w:pPr>
      <w:r w:rsidRPr="00727933">
        <w:rPr>
          <w:rFonts w:ascii="Gill Sans MT" w:eastAsia="Times New Roman" w:hAnsi="Gill Sans MT" w:cs="Arial"/>
          <w:sz w:val="22"/>
          <w:szCs w:val="22"/>
          <w:lang w:val="en-AU" w:eastAsia="ar-SA"/>
        </w:rPr>
        <w:t xml:space="preserve">Playtimes and lunchtimes provide important opportunities for children to engage in active play. Active play is defined as activity guided more by imagination than by fixed rules. </w:t>
      </w:r>
      <w:r w:rsidR="00C63E78" w:rsidRPr="00727933">
        <w:rPr>
          <w:rFonts w:ascii="Gill Sans MT" w:eastAsia="Times New Roman" w:hAnsi="Gill Sans MT" w:cs="Arial"/>
          <w:sz w:val="22"/>
          <w:szCs w:val="22"/>
          <w:lang w:val="en-AU" w:eastAsia="ar-SA"/>
        </w:rPr>
        <w:t xml:space="preserve">Active play is </w:t>
      </w:r>
      <w:r w:rsidR="00190D8B" w:rsidRPr="00727933">
        <w:rPr>
          <w:rFonts w:ascii="Gill Sans MT" w:hAnsi="Gill Sans MT"/>
          <w:sz w:val="22"/>
          <w:szCs w:val="22"/>
        </w:rPr>
        <w:t>a form of gross motor or total body movement in which children exert energy in a freely chosen, fun, and unstructured manner.</w:t>
      </w:r>
      <w:r w:rsidR="00727933" w:rsidRPr="00727933">
        <w:rPr>
          <w:rStyle w:val="FootnoteReference"/>
          <w:rFonts w:ascii="Gill Sans MT" w:hAnsi="Gill Sans MT"/>
          <w:sz w:val="22"/>
          <w:szCs w:val="22"/>
        </w:rPr>
        <w:footnoteReference w:id="1"/>
      </w:r>
      <w:r w:rsidR="00CB1797" w:rsidRPr="00727933">
        <w:rPr>
          <w:rFonts w:ascii="Gill Sans MT" w:hAnsi="Gill Sans MT"/>
          <w:sz w:val="22"/>
          <w:szCs w:val="22"/>
        </w:rPr>
        <w:t xml:space="preserve"> </w:t>
      </w:r>
      <w:r w:rsidR="00190D8B" w:rsidRPr="00727933">
        <w:rPr>
          <w:rFonts w:ascii="Gill Sans MT" w:hAnsi="Gill Sans MT"/>
          <w:sz w:val="22"/>
          <w:szCs w:val="22"/>
        </w:rPr>
        <w:t xml:space="preserve"> </w:t>
      </w:r>
      <w:r w:rsidR="00C63E78" w:rsidRPr="00727933">
        <w:rPr>
          <w:rFonts w:ascii="Gill Sans MT" w:hAnsi="Gill Sans MT"/>
          <w:sz w:val="22"/>
          <w:szCs w:val="22"/>
        </w:rPr>
        <w:t>Simply put active play is</w:t>
      </w:r>
      <w:r w:rsidR="00C63E78" w:rsidRPr="00727933">
        <w:rPr>
          <w:rFonts w:ascii="Gill Sans MT" w:eastAsia="Times New Roman" w:hAnsi="Gill Sans MT" w:cs="Arial"/>
          <w:sz w:val="22"/>
          <w:szCs w:val="22"/>
          <w:lang w:val="en-AU" w:eastAsia="ar-SA"/>
        </w:rPr>
        <w:t xml:space="preserve"> </w:t>
      </w:r>
      <w:r w:rsidRPr="00727933">
        <w:rPr>
          <w:rFonts w:ascii="Gill Sans MT" w:eastAsia="Times New Roman" w:hAnsi="Gill Sans MT" w:cs="Arial"/>
          <w:sz w:val="22"/>
          <w:szCs w:val="22"/>
          <w:lang w:val="en-AU" w:eastAsia="ar-SA"/>
        </w:rPr>
        <w:t>play using muscle groups. By providing play equipment, such as balls, skipping ropes and bats, and having interesting line markings in the schoolyard you may be able to increase students’ physical activity levels at playtimes.</w:t>
      </w:r>
    </w:p>
    <w:p w14:paraId="0AE87D0E" w14:textId="77777777" w:rsidR="003004CC" w:rsidRPr="003004CC" w:rsidRDefault="003004CC" w:rsidP="003004CC">
      <w:pPr>
        <w:suppressAutoHyphens/>
        <w:rPr>
          <w:rFonts w:ascii="Gill Sans MT" w:eastAsia="Times New Roman" w:hAnsi="Gill Sans MT" w:cs="Arial"/>
          <w:b/>
          <w:bCs/>
          <w:sz w:val="20"/>
          <w:szCs w:val="20"/>
          <w:lang w:val="en-AU" w:eastAsia="ar-SA"/>
        </w:rPr>
      </w:pPr>
    </w:p>
    <w:p w14:paraId="14123950" w14:textId="77777777" w:rsidR="003004CC" w:rsidRPr="003004CC" w:rsidRDefault="003004CC" w:rsidP="00471882">
      <w:pPr>
        <w:pStyle w:val="Heading3"/>
        <w:rPr>
          <w:rFonts w:eastAsia="Times New Roman"/>
          <w:b w:val="0"/>
          <w:lang w:val="en-AU" w:eastAsia="ar-SA"/>
        </w:rPr>
      </w:pPr>
      <w:r w:rsidRPr="003004CC">
        <w:rPr>
          <w:rFonts w:eastAsia="Times New Roman"/>
          <w:lang w:val="en-AU" w:eastAsia="ar-SA"/>
        </w:rPr>
        <w:t>To Do List</w:t>
      </w:r>
    </w:p>
    <w:tbl>
      <w:tblPr>
        <w:tblStyle w:val="TableGrid"/>
        <w:tblpPr w:leftFromText="180" w:rightFromText="180" w:vertAnchor="text" w:horzAnchor="margin" w:tblpXSpec="center" w:tblpY="330"/>
        <w:tblW w:w="9650" w:type="dxa"/>
        <w:tblLook w:val="01E0" w:firstRow="1" w:lastRow="1" w:firstColumn="1" w:lastColumn="1" w:noHBand="0" w:noVBand="0"/>
        <w:tblCaption w:val="Action Plan Table for Turn Off Switch to Play Criterion "/>
        <w:tblDescription w:val="Asking what actions need to be taken, how they will be taken, who will be responsible to take the action and when will it be done by"/>
      </w:tblPr>
      <w:tblGrid>
        <w:gridCol w:w="3198"/>
        <w:gridCol w:w="3198"/>
        <w:gridCol w:w="1627"/>
        <w:gridCol w:w="1627"/>
      </w:tblGrid>
      <w:tr w:rsidR="007C343B" w:rsidRPr="003004CC" w14:paraId="20F03218" w14:textId="77777777" w:rsidTr="001C3561">
        <w:trPr>
          <w:trHeight w:val="1184"/>
          <w:tblHeader/>
        </w:trPr>
        <w:tc>
          <w:tcPr>
            <w:tcW w:w="3198" w:type="dxa"/>
          </w:tcPr>
          <w:p w14:paraId="5CCDEEEB" w14:textId="3C19AA01" w:rsidR="007C343B" w:rsidRPr="003004CC" w:rsidRDefault="007C343B" w:rsidP="007C343B">
            <w:pPr>
              <w:suppressAutoHyphens/>
              <w:jc w:val="center"/>
              <w:rPr>
                <w:rFonts w:ascii="Gill Sans MT" w:eastAsia="Times New Roman" w:hAnsi="Gill Sans MT" w:cs="Arial"/>
                <w:b/>
                <w:bCs/>
                <w:sz w:val="22"/>
                <w:szCs w:val="22"/>
                <w:lang w:val="en-AU" w:eastAsia="ar-SA"/>
              </w:rPr>
            </w:pPr>
            <w:r w:rsidRPr="003004CC">
              <w:rPr>
                <w:rFonts w:ascii="Gill Sans MT" w:eastAsia="Times New Roman" w:hAnsi="Gill Sans MT" w:cs="Arial"/>
                <w:b/>
                <w:bCs/>
                <w:sz w:val="22"/>
                <w:szCs w:val="22"/>
                <w:lang w:val="en-AU" w:eastAsia="ar-SA"/>
              </w:rPr>
              <w:t>What</w:t>
            </w:r>
          </w:p>
          <w:p w14:paraId="6353A614" w14:textId="77777777" w:rsidR="007C343B" w:rsidRPr="003004CC" w:rsidRDefault="007C343B" w:rsidP="007C343B">
            <w:pPr>
              <w:suppressAutoHyphens/>
              <w:rPr>
                <w:rFonts w:ascii="Gill Sans MT" w:eastAsia="Times New Roman" w:hAnsi="Gill Sans MT" w:cs="Times New Roman"/>
                <w:bCs/>
                <w:i/>
                <w:sz w:val="22"/>
                <w:szCs w:val="22"/>
                <w:lang w:val="en-AU" w:eastAsia="ar-SA"/>
              </w:rPr>
            </w:pPr>
            <w:r w:rsidRPr="003004CC">
              <w:rPr>
                <w:rFonts w:ascii="Gill Sans MT" w:eastAsia="Times New Roman" w:hAnsi="Gill Sans MT" w:cs="Times New Roman"/>
                <w:bCs/>
                <w:i/>
                <w:sz w:val="22"/>
                <w:szCs w:val="22"/>
                <w:lang w:val="en-AU" w:eastAsia="ar-SA"/>
              </w:rPr>
              <w:t>What action needs to be taken? (</w:t>
            </w:r>
            <w:proofErr w:type="spellStart"/>
            <w:r w:rsidRPr="003004CC">
              <w:rPr>
                <w:rFonts w:ascii="Gill Sans MT" w:eastAsia="Times New Roman" w:hAnsi="Gill Sans MT" w:cs="Times New Roman"/>
                <w:bCs/>
                <w:i/>
                <w:sz w:val="22"/>
                <w:szCs w:val="22"/>
                <w:lang w:val="en-AU" w:eastAsia="ar-SA"/>
              </w:rPr>
              <w:t>eg</w:t>
            </w:r>
            <w:proofErr w:type="spellEnd"/>
            <w:r w:rsidRPr="003004CC">
              <w:rPr>
                <w:rFonts w:ascii="Gill Sans MT" w:eastAsia="Times New Roman" w:hAnsi="Gill Sans MT" w:cs="Times New Roman"/>
                <w:bCs/>
                <w:i/>
                <w:sz w:val="22"/>
                <w:szCs w:val="22"/>
                <w:lang w:val="en-AU" w:eastAsia="ar-SA"/>
              </w:rPr>
              <w:t>, equipment distribution plan, equipment purchase, active play line markings outside, involve students and staff)</w:t>
            </w:r>
          </w:p>
          <w:p w14:paraId="1B173F02" w14:textId="77777777" w:rsidR="007C343B" w:rsidRPr="003004CC" w:rsidRDefault="007C343B" w:rsidP="007C343B">
            <w:pPr>
              <w:suppressAutoHyphens/>
              <w:jc w:val="center"/>
              <w:rPr>
                <w:rFonts w:ascii="Gill Sans MT" w:eastAsia="Times New Roman" w:hAnsi="Gill Sans MT" w:cs="Arial"/>
                <w:bCs/>
                <w:sz w:val="22"/>
                <w:szCs w:val="22"/>
                <w:lang w:val="en-AU" w:eastAsia="ar-SA"/>
              </w:rPr>
            </w:pPr>
          </w:p>
        </w:tc>
        <w:tc>
          <w:tcPr>
            <w:tcW w:w="3198" w:type="dxa"/>
          </w:tcPr>
          <w:p w14:paraId="65D8FF39" w14:textId="77777777" w:rsidR="007C343B" w:rsidRPr="003004CC" w:rsidRDefault="007C343B" w:rsidP="007C343B">
            <w:pPr>
              <w:suppressAutoHyphens/>
              <w:jc w:val="center"/>
              <w:rPr>
                <w:rFonts w:ascii="Gill Sans MT" w:eastAsia="Times New Roman" w:hAnsi="Gill Sans MT" w:cs="Arial"/>
                <w:b/>
                <w:bCs/>
                <w:sz w:val="22"/>
                <w:szCs w:val="22"/>
                <w:lang w:val="en-AU" w:eastAsia="ar-SA"/>
              </w:rPr>
            </w:pPr>
            <w:r w:rsidRPr="003004CC">
              <w:rPr>
                <w:rFonts w:ascii="Gill Sans MT" w:eastAsia="Times New Roman" w:hAnsi="Gill Sans MT" w:cs="Arial"/>
                <w:b/>
                <w:bCs/>
                <w:sz w:val="22"/>
                <w:szCs w:val="22"/>
                <w:lang w:val="en-AU" w:eastAsia="ar-SA"/>
              </w:rPr>
              <w:t>How</w:t>
            </w:r>
          </w:p>
          <w:p w14:paraId="50C42332" w14:textId="77777777" w:rsidR="007C343B" w:rsidRPr="003004CC" w:rsidRDefault="007C343B" w:rsidP="007C343B">
            <w:pPr>
              <w:suppressAutoHyphens/>
              <w:rPr>
                <w:rFonts w:ascii="Gill Sans MT" w:eastAsia="Times New Roman" w:hAnsi="Gill Sans MT" w:cs="Times New Roman"/>
                <w:bCs/>
                <w:i/>
                <w:sz w:val="22"/>
                <w:szCs w:val="22"/>
                <w:lang w:val="en-AU" w:eastAsia="ar-SA"/>
              </w:rPr>
            </w:pPr>
            <w:r w:rsidRPr="003004CC">
              <w:rPr>
                <w:rFonts w:ascii="Gill Sans MT" w:eastAsia="Times New Roman" w:hAnsi="Gill Sans MT" w:cs="Times New Roman"/>
                <w:bCs/>
                <w:i/>
                <w:sz w:val="22"/>
                <w:szCs w:val="22"/>
                <w:lang w:val="en-AU" w:eastAsia="ar-SA"/>
              </w:rPr>
              <w:t>How will it be done? (</w:t>
            </w:r>
            <w:proofErr w:type="spellStart"/>
            <w:r w:rsidRPr="003004CC">
              <w:rPr>
                <w:rFonts w:ascii="Gill Sans MT" w:eastAsia="Times New Roman" w:hAnsi="Gill Sans MT" w:cs="Times New Roman"/>
                <w:bCs/>
                <w:i/>
                <w:sz w:val="22"/>
                <w:szCs w:val="22"/>
                <w:lang w:val="en-AU" w:eastAsia="ar-SA"/>
              </w:rPr>
              <w:t>eg</w:t>
            </w:r>
            <w:proofErr w:type="spellEnd"/>
            <w:r w:rsidRPr="003004CC">
              <w:rPr>
                <w:rFonts w:ascii="Gill Sans MT" w:eastAsia="Times New Roman" w:hAnsi="Gill Sans MT" w:cs="Times New Roman"/>
                <w:bCs/>
                <w:i/>
                <w:sz w:val="22"/>
                <w:szCs w:val="22"/>
                <w:lang w:val="en-AU" w:eastAsia="ar-SA"/>
              </w:rPr>
              <w:t xml:space="preserve"> school assembly announcement, staff meeting, fundraising for play equipment))</w:t>
            </w:r>
          </w:p>
        </w:tc>
        <w:tc>
          <w:tcPr>
            <w:tcW w:w="1627" w:type="dxa"/>
          </w:tcPr>
          <w:p w14:paraId="0F8707D0" w14:textId="77777777" w:rsidR="007C343B" w:rsidRPr="003004CC" w:rsidRDefault="007C343B" w:rsidP="007C343B">
            <w:pPr>
              <w:suppressAutoHyphens/>
              <w:jc w:val="center"/>
              <w:rPr>
                <w:rFonts w:ascii="Gill Sans MT" w:eastAsia="Times New Roman" w:hAnsi="Gill Sans MT" w:cs="Arial"/>
                <w:b/>
                <w:bCs/>
                <w:sz w:val="22"/>
                <w:szCs w:val="22"/>
                <w:lang w:val="en-AU" w:eastAsia="ar-SA"/>
              </w:rPr>
            </w:pPr>
            <w:r w:rsidRPr="003004CC">
              <w:rPr>
                <w:rFonts w:ascii="Gill Sans MT" w:eastAsia="Times New Roman" w:hAnsi="Gill Sans MT" w:cs="Arial"/>
                <w:b/>
                <w:bCs/>
                <w:sz w:val="22"/>
                <w:szCs w:val="22"/>
                <w:lang w:val="en-AU" w:eastAsia="ar-SA"/>
              </w:rPr>
              <w:t>Who</w:t>
            </w:r>
          </w:p>
          <w:p w14:paraId="4A437773" w14:textId="77777777" w:rsidR="007C343B" w:rsidRPr="003004CC" w:rsidRDefault="007C343B" w:rsidP="007C343B">
            <w:pPr>
              <w:suppressAutoHyphens/>
              <w:rPr>
                <w:rFonts w:ascii="Gill Sans MT" w:eastAsia="Times New Roman" w:hAnsi="Gill Sans MT" w:cs="Times New Roman"/>
                <w:bCs/>
                <w:i/>
                <w:sz w:val="22"/>
                <w:szCs w:val="22"/>
                <w:lang w:val="en-AU" w:eastAsia="ar-SA"/>
              </w:rPr>
            </w:pPr>
            <w:r w:rsidRPr="003004CC">
              <w:rPr>
                <w:rFonts w:ascii="Gill Sans MT" w:eastAsia="Times New Roman" w:hAnsi="Gill Sans MT" w:cs="Times New Roman"/>
                <w:bCs/>
                <w:i/>
                <w:sz w:val="22"/>
                <w:szCs w:val="22"/>
                <w:lang w:val="en-AU" w:eastAsia="ar-SA"/>
              </w:rPr>
              <w:t>Who will be responsible for organising the action?</w:t>
            </w:r>
          </w:p>
        </w:tc>
        <w:tc>
          <w:tcPr>
            <w:tcW w:w="1627" w:type="dxa"/>
          </w:tcPr>
          <w:p w14:paraId="194A5C28" w14:textId="77777777" w:rsidR="007C343B" w:rsidRPr="003004CC" w:rsidRDefault="007C343B" w:rsidP="007C343B">
            <w:pPr>
              <w:suppressAutoHyphens/>
              <w:jc w:val="center"/>
              <w:rPr>
                <w:rFonts w:ascii="Gill Sans MT" w:eastAsia="Times New Roman" w:hAnsi="Gill Sans MT" w:cs="Arial"/>
                <w:b/>
                <w:bCs/>
                <w:sz w:val="22"/>
                <w:szCs w:val="22"/>
                <w:lang w:val="en-AU" w:eastAsia="ar-SA"/>
              </w:rPr>
            </w:pPr>
            <w:r w:rsidRPr="003004CC">
              <w:rPr>
                <w:rFonts w:ascii="Gill Sans MT" w:eastAsia="Times New Roman" w:hAnsi="Gill Sans MT" w:cs="Arial"/>
                <w:b/>
                <w:bCs/>
                <w:sz w:val="22"/>
                <w:szCs w:val="22"/>
                <w:lang w:val="en-AU" w:eastAsia="ar-SA"/>
              </w:rPr>
              <w:t>When</w:t>
            </w:r>
          </w:p>
          <w:p w14:paraId="54BE3B27" w14:textId="77777777" w:rsidR="007C343B" w:rsidRPr="003004CC" w:rsidRDefault="007C343B" w:rsidP="007C343B">
            <w:pPr>
              <w:suppressAutoHyphens/>
              <w:rPr>
                <w:rFonts w:ascii="Gill Sans MT" w:eastAsia="Times New Roman" w:hAnsi="Gill Sans MT" w:cs="Times New Roman"/>
                <w:bCs/>
                <w:i/>
                <w:sz w:val="22"/>
                <w:szCs w:val="22"/>
                <w:lang w:val="en-AU" w:eastAsia="ar-SA"/>
              </w:rPr>
            </w:pPr>
            <w:r w:rsidRPr="003004CC">
              <w:rPr>
                <w:rFonts w:ascii="Gill Sans MT" w:eastAsia="Times New Roman" w:hAnsi="Gill Sans MT" w:cs="Times New Roman"/>
                <w:bCs/>
                <w:i/>
                <w:sz w:val="22"/>
                <w:szCs w:val="22"/>
                <w:lang w:val="en-AU" w:eastAsia="ar-SA"/>
              </w:rPr>
              <w:t>When is it to be completed?</w:t>
            </w:r>
          </w:p>
        </w:tc>
      </w:tr>
      <w:tr w:rsidR="007C343B" w:rsidRPr="003004CC" w14:paraId="3C9835A4" w14:textId="77777777" w:rsidTr="0051531E">
        <w:trPr>
          <w:trHeight w:val="4434"/>
        </w:trPr>
        <w:tc>
          <w:tcPr>
            <w:tcW w:w="3198" w:type="dxa"/>
          </w:tcPr>
          <w:p w14:paraId="39BE7DEA" w14:textId="25438535" w:rsidR="007C343B" w:rsidRPr="003004CC" w:rsidRDefault="0051531E" w:rsidP="007C343B">
            <w:pPr>
              <w:suppressAutoHyphens/>
              <w:rPr>
                <w:rFonts w:ascii="Gill Sans MT" w:eastAsia="Times New Roman" w:hAnsi="Gill Sans MT" w:cs="Arial"/>
                <w:bCs/>
                <w:sz w:val="21"/>
                <w:szCs w:val="32"/>
                <w:lang w:val="en-AU" w:eastAsia="ar-SA"/>
              </w:rPr>
            </w:pPr>
            <w:r>
              <w:rPr>
                <w:rFonts w:ascii="Gill Sans MT" w:eastAsia="Times New Roman" w:hAnsi="Gill Sans MT" w:cs="Arial"/>
                <w:bCs/>
                <w:sz w:val="21"/>
                <w:szCs w:val="32"/>
                <w:lang w:val="en-AU" w:eastAsia="ar-SA"/>
              </w:rPr>
              <w:fldChar w:fldCharType="begin">
                <w:ffData>
                  <w:name w:val="Text5"/>
                  <w:enabled/>
                  <w:calcOnExit w:val="0"/>
                  <w:helpText w:type="text" w:val="Enter the answer for What action needs to be taken"/>
                  <w:statusText w:type="text" w:val="Enter the answer for What action needs to be taken"/>
                  <w:textInput/>
                </w:ffData>
              </w:fldChar>
            </w:r>
            <w:bookmarkStart w:id="0" w:name="Text5"/>
            <w:r>
              <w:rPr>
                <w:rFonts w:ascii="Gill Sans MT" w:eastAsia="Times New Roman" w:hAnsi="Gill Sans MT" w:cs="Arial"/>
                <w:bCs/>
                <w:sz w:val="21"/>
                <w:szCs w:val="32"/>
                <w:lang w:val="en-AU" w:eastAsia="ar-SA"/>
              </w:rPr>
              <w:instrText xml:space="preserve"> FORMTEXT </w:instrText>
            </w:r>
            <w:r>
              <w:rPr>
                <w:rFonts w:ascii="Gill Sans MT" w:eastAsia="Times New Roman" w:hAnsi="Gill Sans MT" w:cs="Arial"/>
                <w:bCs/>
                <w:sz w:val="21"/>
                <w:szCs w:val="32"/>
                <w:lang w:val="en-AU" w:eastAsia="ar-SA"/>
              </w:rPr>
            </w:r>
            <w:r>
              <w:rPr>
                <w:rFonts w:ascii="Gill Sans MT" w:eastAsia="Times New Roman" w:hAnsi="Gill Sans MT" w:cs="Arial"/>
                <w:bCs/>
                <w:sz w:val="21"/>
                <w:szCs w:val="32"/>
                <w:lang w:val="en-AU" w:eastAsia="ar-SA"/>
              </w:rPr>
              <w:fldChar w:fldCharType="separate"/>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sz w:val="21"/>
                <w:szCs w:val="32"/>
                <w:lang w:val="en-AU" w:eastAsia="ar-SA"/>
              </w:rPr>
              <w:fldChar w:fldCharType="end"/>
            </w:r>
            <w:bookmarkEnd w:id="0"/>
          </w:p>
          <w:p w14:paraId="5BF14084"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5144DEDF"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5A26DF76"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5A9D04A8"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54C88309"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2B57E097"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654FBF0B"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3F61000F"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074C0AFB"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0B4DF642"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48ED08DC"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4879B351"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7FE10AA1"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7761CB61"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7DC4430B"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6D4CF21B"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3BF0F26A" w14:textId="77777777" w:rsidR="007C343B" w:rsidRPr="003004CC" w:rsidRDefault="007C343B" w:rsidP="007C343B">
            <w:pPr>
              <w:suppressAutoHyphens/>
              <w:rPr>
                <w:rFonts w:ascii="Gill Sans MT" w:eastAsia="Times New Roman" w:hAnsi="Gill Sans MT" w:cs="Arial"/>
                <w:bCs/>
                <w:sz w:val="21"/>
                <w:szCs w:val="32"/>
                <w:lang w:val="en-AU" w:eastAsia="ar-SA"/>
              </w:rPr>
            </w:pPr>
          </w:p>
          <w:p w14:paraId="2590A90C" w14:textId="77777777" w:rsidR="007C343B" w:rsidRPr="003004CC" w:rsidRDefault="007C343B" w:rsidP="007C343B">
            <w:pPr>
              <w:suppressAutoHyphens/>
              <w:rPr>
                <w:rFonts w:ascii="Gill Sans MT" w:eastAsia="Times New Roman" w:hAnsi="Gill Sans MT" w:cs="Arial"/>
                <w:bCs/>
                <w:sz w:val="21"/>
                <w:szCs w:val="32"/>
                <w:lang w:val="en-AU" w:eastAsia="ar-SA"/>
              </w:rPr>
            </w:pPr>
          </w:p>
        </w:tc>
        <w:tc>
          <w:tcPr>
            <w:tcW w:w="3198" w:type="dxa"/>
          </w:tcPr>
          <w:p w14:paraId="39B1F159" w14:textId="377A36C1" w:rsidR="007C343B" w:rsidRPr="003004CC" w:rsidRDefault="0051531E" w:rsidP="007C343B">
            <w:pPr>
              <w:suppressAutoHyphens/>
              <w:rPr>
                <w:rFonts w:ascii="Gill Sans MT" w:eastAsia="Times New Roman" w:hAnsi="Gill Sans MT" w:cs="Arial"/>
                <w:bCs/>
                <w:sz w:val="21"/>
                <w:szCs w:val="32"/>
                <w:lang w:val="en-AU" w:eastAsia="ar-SA"/>
              </w:rPr>
            </w:pPr>
            <w:r>
              <w:rPr>
                <w:rFonts w:ascii="Gill Sans MT" w:eastAsia="Times New Roman" w:hAnsi="Gill Sans MT" w:cs="Arial"/>
                <w:bCs/>
                <w:sz w:val="21"/>
                <w:szCs w:val="32"/>
                <w:lang w:val="en-AU" w:eastAsia="ar-SA"/>
              </w:rPr>
              <w:fldChar w:fldCharType="begin">
                <w:ffData>
                  <w:name w:val="Text2"/>
                  <w:enabled/>
                  <w:calcOnExit w:val="0"/>
                  <w:helpText w:type="text" w:val="Enter the answer for How the action needs to be taken"/>
                  <w:statusText w:type="text" w:val="Enter the answer for How the action needs to be taken"/>
                  <w:textInput/>
                </w:ffData>
              </w:fldChar>
            </w:r>
            <w:bookmarkStart w:id="1" w:name="Text2"/>
            <w:r>
              <w:rPr>
                <w:rFonts w:ascii="Gill Sans MT" w:eastAsia="Times New Roman" w:hAnsi="Gill Sans MT" w:cs="Arial"/>
                <w:bCs/>
                <w:sz w:val="21"/>
                <w:szCs w:val="32"/>
                <w:lang w:val="en-AU" w:eastAsia="ar-SA"/>
              </w:rPr>
              <w:instrText xml:space="preserve"> FORMTEXT </w:instrText>
            </w:r>
            <w:r>
              <w:rPr>
                <w:rFonts w:ascii="Gill Sans MT" w:eastAsia="Times New Roman" w:hAnsi="Gill Sans MT" w:cs="Arial"/>
                <w:bCs/>
                <w:sz w:val="21"/>
                <w:szCs w:val="32"/>
                <w:lang w:val="en-AU" w:eastAsia="ar-SA"/>
              </w:rPr>
            </w:r>
            <w:r>
              <w:rPr>
                <w:rFonts w:ascii="Gill Sans MT" w:eastAsia="Times New Roman" w:hAnsi="Gill Sans MT" w:cs="Arial"/>
                <w:bCs/>
                <w:sz w:val="21"/>
                <w:szCs w:val="32"/>
                <w:lang w:val="en-AU" w:eastAsia="ar-SA"/>
              </w:rPr>
              <w:fldChar w:fldCharType="separate"/>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sz w:val="21"/>
                <w:szCs w:val="32"/>
                <w:lang w:val="en-AU" w:eastAsia="ar-SA"/>
              </w:rPr>
              <w:fldChar w:fldCharType="end"/>
            </w:r>
            <w:bookmarkEnd w:id="1"/>
          </w:p>
        </w:tc>
        <w:tc>
          <w:tcPr>
            <w:tcW w:w="1627" w:type="dxa"/>
          </w:tcPr>
          <w:p w14:paraId="7A84C1D0" w14:textId="70ABE9B3" w:rsidR="007C343B" w:rsidRPr="003004CC" w:rsidRDefault="0051531E" w:rsidP="007C343B">
            <w:pPr>
              <w:suppressAutoHyphens/>
              <w:rPr>
                <w:rFonts w:ascii="Gill Sans MT" w:eastAsia="Times New Roman" w:hAnsi="Gill Sans MT" w:cs="Arial"/>
                <w:bCs/>
                <w:sz w:val="21"/>
                <w:szCs w:val="32"/>
                <w:lang w:val="en-AU" w:eastAsia="ar-SA"/>
              </w:rPr>
            </w:pPr>
            <w:r>
              <w:rPr>
                <w:rFonts w:ascii="Gill Sans MT" w:eastAsia="Times New Roman" w:hAnsi="Gill Sans MT" w:cs="Arial"/>
                <w:bCs/>
                <w:sz w:val="21"/>
                <w:szCs w:val="32"/>
                <w:lang w:val="en-AU" w:eastAsia="ar-SA"/>
              </w:rPr>
              <w:fldChar w:fldCharType="begin">
                <w:ffData>
                  <w:name w:val="Text3"/>
                  <w:enabled/>
                  <w:calcOnExit w:val="0"/>
                  <w:helpText w:type="text" w:val="Enter the answer for Who will take the action"/>
                  <w:statusText w:type="text" w:val="Enter the answer for Who will take the action"/>
                  <w:textInput/>
                </w:ffData>
              </w:fldChar>
            </w:r>
            <w:bookmarkStart w:id="2" w:name="Text3"/>
            <w:r>
              <w:rPr>
                <w:rFonts w:ascii="Gill Sans MT" w:eastAsia="Times New Roman" w:hAnsi="Gill Sans MT" w:cs="Arial"/>
                <w:bCs/>
                <w:sz w:val="21"/>
                <w:szCs w:val="32"/>
                <w:lang w:val="en-AU" w:eastAsia="ar-SA"/>
              </w:rPr>
              <w:instrText xml:space="preserve"> FORMTEXT </w:instrText>
            </w:r>
            <w:r>
              <w:rPr>
                <w:rFonts w:ascii="Gill Sans MT" w:eastAsia="Times New Roman" w:hAnsi="Gill Sans MT" w:cs="Arial"/>
                <w:bCs/>
                <w:sz w:val="21"/>
                <w:szCs w:val="32"/>
                <w:lang w:val="en-AU" w:eastAsia="ar-SA"/>
              </w:rPr>
            </w:r>
            <w:r>
              <w:rPr>
                <w:rFonts w:ascii="Gill Sans MT" w:eastAsia="Times New Roman" w:hAnsi="Gill Sans MT" w:cs="Arial"/>
                <w:bCs/>
                <w:sz w:val="21"/>
                <w:szCs w:val="32"/>
                <w:lang w:val="en-AU" w:eastAsia="ar-SA"/>
              </w:rPr>
              <w:fldChar w:fldCharType="separate"/>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sz w:val="21"/>
                <w:szCs w:val="32"/>
                <w:lang w:val="en-AU" w:eastAsia="ar-SA"/>
              </w:rPr>
              <w:fldChar w:fldCharType="end"/>
            </w:r>
            <w:bookmarkEnd w:id="2"/>
          </w:p>
        </w:tc>
        <w:tc>
          <w:tcPr>
            <w:tcW w:w="1627" w:type="dxa"/>
          </w:tcPr>
          <w:p w14:paraId="520C4AA3" w14:textId="45E65DD8" w:rsidR="007C343B" w:rsidRPr="003004CC" w:rsidRDefault="0051531E" w:rsidP="007C343B">
            <w:pPr>
              <w:suppressAutoHyphens/>
              <w:rPr>
                <w:rFonts w:ascii="Gill Sans MT" w:eastAsia="Times New Roman" w:hAnsi="Gill Sans MT" w:cs="Arial"/>
                <w:bCs/>
                <w:sz w:val="21"/>
                <w:szCs w:val="32"/>
                <w:lang w:val="en-AU" w:eastAsia="ar-SA"/>
              </w:rPr>
            </w:pPr>
            <w:r>
              <w:rPr>
                <w:rFonts w:ascii="Gill Sans MT" w:eastAsia="Times New Roman" w:hAnsi="Gill Sans MT" w:cs="Arial"/>
                <w:bCs/>
                <w:sz w:val="21"/>
                <w:szCs w:val="32"/>
                <w:lang w:val="en-AU" w:eastAsia="ar-SA"/>
              </w:rPr>
              <w:fldChar w:fldCharType="begin">
                <w:ffData>
                  <w:name w:val="Text4"/>
                  <w:enabled/>
                  <w:calcOnExit w:val="0"/>
                  <w:helpText w:type="text" w:val="Enter the answer for When the action will be taken"/>
                  <w:statusText w:type="text" w:val="Enter the answer for When the action will be taken"/>
                  <w:textInput/>
                </w:ffData>
              </w:fldChar>
            </w:r>
            <w:bookmarkStart w:id="3" w:name="Text4"/>
            <w:r>
              <w:rPr>
                <w:rFonts w:ascii="Gill Sans MT" w:eastAsia="Times New Roman" w:hAnsi="Gill Sans MT" w:cs="Arial"/>
                <w:bCs/>
                <w:sz w:val="21"/>
                <w:szCs w:val="32"/>
                <w:lang w:val="en-AU" w:eastAsia="ar-SA"/>
              </w:rPr>
              <w:instrText xml:space="preserve"> FORMTEXT </w:instrText>
            </w:r>
            <w:r>
              <w:rPr>
                <w:rFonts w:ascii="Gill Sans MT" w:eastAsia="Times New Roman" w:hAnsi="Gill Sans MT" w:cs="Arial"/>
                <w:bCs/>
                <w:sz w:val="21"/>
                <w:szCs w:val="32"/>
                <w:lang w:val="en-AU" w:eastAsia="ar-SA"/>
              </w:rPr>
            </w:r>
            <w:r>
              <w:rPr>
                <w:rFonts w:ascii="Gill Sans MT" w:eastAsia="Times New Roman" w:hAnsi="Gill Sans MT" w:cs="Arial"/>
                <w:bCs/>
                <w:sz w:val="21"/>
                <w:szCs w:val="32"/>
                <w:lang w:val="en-AU" w:eastAsia="ar-SA"/>
              </w:rPr>
              <w:fldChar w:fldCharType="separate"/>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noProof/>
                <w:sz w:val="21"/>
                <w:szCs w:val="32"/>
                <w:lang w:val="en-AU" w:eastAsia="ar-SA"/>
              </w:rPr>
              <w:t> </w:t>
            </w:r>
            <w:r>
              <w:rPr>
                <w:rFonts w:ascii="Gill Sans MT" w:eastAsia="Times New Roman" w:hAnsi="Gill Sans MT" w:cs="Arial"/>
                <w:bCs/>
                <w:sz w:val="21"/>
                <w:szCs w:val="32"/>
                <w:lang w:val="en-AU" w:eastAsia="ar-SA"/>
              </w:rPr>
              <w:fldChar w:fldCharType="end"/>
            </w:r>
            <w:bookmarkEnd w:id="3"/>
          </w:p>
        </w:tc>
      </w:tr>
    </w:tbl>
    <w:p w14:paraId="1A2D6085" w14:textId="798AE579" w:rsidR="003004CC" w:rsidRPr="003004CC" w:rsidRDefault="003004CC" w:rsidP="003004CC">
      <w:pPr>
        <w:suppressAutoHyphens/>
        <w:rPr>
          <w:rFonts w:ascii="Gill Sans MT" w:eastAsia="Times New Roman" w:hAnsi="Gill Sans MT" w:cs="Arial"/>
          <w:bCs/>
          <w:sz w:val="22"/>
          <w:szCs w:val="22"/>
          <w:lang w:val="en-AU" w:eastAsia="ar-SA"/>
        </w:rPr>
      </w:pPr>
      <w:r w:rsidRPr="003004CC">
        <w:rPr>
          <w:rFonts w:ascii="Gill Sans MT" w:eastAsia="Times New Roman" w:hAnsi="Gill Sans MT" w:cs="Arial"/>
          <w:bCs/>
          <w:sz w:val="22"/>
          <w:szCs w:val="22"/>
          <w:lang w:val="en-AU" w:eastAsia="ar-SA"/>
        </w:rPr>
        <w:t>Use the following table to help plan what actions need to be taken to meet the criterion.</w:t>
      </w:r>
    </w:p>
    <w:p w14:paraId="64AEF8B9" w14:textId="6206BA01" w:rsidR="00190D8B" w:rsidRPr="007C343B" w:rsidRDefault="007C343B" w:rsidP="00727933">
      <w:pPr>
        <w:suppressAutoHyphens/>
        <w:rPr>
          <w:rFonts w:ascii="Gill Sans MT" w:eastAsia="Times New Roman" w:hAnsi="Gill Sans MT" w:cs="Arial"/>
          <w:bCs/>
          <w:sz w:val="22"/>
          <w:szCs w:val="22"/>
          <w:lang w:val="en-AU" w:eastAsia="ar-SA"/>
        </w:rPr>
      </w:pPr>
      <w:r>
        <w:rPr>
          <w:noProof/>
          <w:lang w:val="en-AU" w:eastAsia="en-AU"/>
        </w:rPr>
        <mc:AlternateContent>
          <mc:Choice Requires="wps">
            <w:drawing>
              <wp:inline distT="0" distB="0" distL="0" distR="0" wp14:anchorId="5315EBD5" wp14:editId="486724E7">
                <wp:extent cx="2571750" cy="247650"/>
                <wp:effectExtent l="0" t="0" r="0" b="0"/>
                <wp:docPr id="3" name="Text Box 3" descr="This is a Healthy Tasmania initiative 2017"/>
                <wp:cNvGraphicFramePr/>
                <a:graphic xmlns:a="http://schemas.openxmlformats.org/drawingml/2006/main">
                  <a:graphicData uri="http://schemas.microsoft.com/office/word/2010/wordprocessingShape">
                    <wps:wsp>
                      <wps:cNvSpPr txBox="1"/>
                      <wps:spPr>
                        <a:xfrm>
                          <a:off x="0" y="0"/>
                          <a:ext cx="2571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D38D" w14:textId="0B105009" w:rsidR="00C63E78" w:rsidRPr="0097471B" w:rsidRDefault="00C63E78">
                            <w:pPr>
                              <w:rPr>
                                <w:rFonts w:ascii="Arial" w:hAnsi="Arial" w:cs="Arial"/>
                                <w:sz w:val="20"/>
                                <w:szCs w:val="20"/>
                              </w:rPr>
                            </w:pPr>
                            <w:r w:rsidRPr="0097471B">
                              <w:rPr>
                                <w:rFonts w:ascii="Arial" w:hAnsi="Arial" w:cs="Arial"/>
                                <w:sz w:val="20"/>
                                <w:szCs w:val="20"/>
                              </w:rPr>
                              <w:t>This is a Healthy Tasmania initiative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15EBD5" id="_x0000_t202" coordsize="21600,21600" o:spt="202" path="m,l,21600r21600,l21600,xe">
                <v:stroke joinstyle="miter"/>
                <v:path gradientshapeok="t" o:connecttype="rect"/>
              </v:shapetype>
              <v:shape id="Text Box 3" o:spid="_x0000_s1026" type="#_x0000_t202" alt="This is a Healthy Tasmania initiative 2017"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" fillcolor="white [3201]" stroked="f" strokeweight=".5pt">
                <v:textbox>
                  <w:txbxContent>
                    <w:p w14:paraId="3E73D38D" w14:textId="0B105009" w:rsidR="00C63E78" w:rsidRPr="0097471B" w:rsidRDefault="00C63E78">
                      <w:pPr>
                        <w:rPr>
                          <w:rFonts w:ascii="Arial" w:hAnsi="Arial" w:cs="Arial"/>
                          <w:sz w:val="20"/>
                          <w:szCs w:val="20"/>
                        </w:rPr>
                      </w:pPr>
                      <w:r w:rsidRPr="0097471B">
                        <w:rPr>
                          <w:rFonts w:ascii="Arial" w:hAnsi="Arial" w:cs="Arial"/>
                          <w:sz w:val="20"/>
                          <w:szCs w:val="20"/>
                        </w:rPr>
                        <w:t>This is a Healthy Tasmania initiative 2017</w:t>
                      </w:r>
                    </w:p>
                  </w:txbxContent>
                </v:textbox>
                <w10:anchorlock/>
              </v:shape>
            </w:pict>
          </mc:Fallback>
        </mc:AlternateContent>
      </w:r>
      <w:bookmarkStart w:id="4" w:name="_GoBack"/>
      <w:bookmarkEnd w:id="4"/>
    </w:p>
    <w:sectPr w:rsidR="00190D8B" w:rsidRPr="007C343B" w:rsidSect="00202491">
      <w:headerReference w:type="default" r:id="rId7"/>
      <w:headerReference w:type="first" r:id="rId8"/>
      <w:pgSz w:w="11900" w:h="16840"/>
      <w:pgMar w:top="2098" w:right="1440" w:bottom="1701"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A584" w14:textId="77777777" w:rsidR="00C63E78" w:rsidRDefault="00C63E78" w:rsidP="009822BE">
      <w:r>
        <w:separator/>
      </w:r>
    </w:p>
  </w:endnote>
  <w:endnote w:type="continuationSeparator" w:id="0">
    <w:p w14:paraId="645A73F8" w14:textId="77777777" w:rsidR="00C63E78" w:rsidRDefault="00C63E78" w:rsidP="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0308" w14:textId="77777777" w:rsidR="00C63E78" w:rsidRDefault="00C63E78" w:rsidP="009822BE">
      <w:r>
        <w:separator/>
      </w:r>
    </w:p>
  </w:footnote>
  <w:footnote w:type="continuationSeparator" w:id="0">
    <w:p w14:paraId="74DA97DA" w14:textId="77777777" w:rsidR="00C63E78" w:rsidRDefault="00C63E78" w:rsidP="009822BE">
      <w:r>
        <w:continuationSeparator/>
      </w:r>
    </w:p>
  </w:footnote>
  <w:footnote w:id="1">
    <w:p w14:paraId="5A00AC11" w14:textId="792AF84C" w:rsidR="00727933" w:rsidRPr="00727933" w:rsidRDefault="00727933">
      <w:pPr>
        <w:pStyle w:val="FootnoteText"/>
        <w:rPr>
          <w:lang w:val="en-AU"/>
        </w:rPr>
      </w:pPr>
      <w:r>
        <w:rPr>
          <w:rStyle w:val="FootnoteReference"/>
        </w:rPr>
        <w:footnoteRef/>
      </w:r>
      <w:r>
        <w:t xml:space="preserve"> </w:t>
      </w:r>
      <w:r w:rsidRPr="00C63E78">
        <w:t xml:space="preserve">Truelove S, </w:t>
      </w:r>
      <w:proofErr w:type="spellStart"/>
      <w:r w:rsidRPr="00C63E78">
        <w:t>Vanderloo</w:t>
      </w:r>
      <w:proofErr w:type="spellEnd"/>
      <w:r w:rsidRPr="00C63E78">
        <w:t xml:space="preserve"> LM, Tucker P. Defining and measuring active play among young children: a systematic review. Journal of physical activity and health. 2017;14(2):155-66.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C92E" w14:textId="13B8C66E" w:rsidR="00C63E78" w:rsidRDefault="00C63E78">
    <w:pPr>
      <w:pStyle w:val="Header"/>
    </w:pPr>
    <w:r>
      <w:rPr>
        <w:noProof/>
        <w:lang w:val="en-AU" w:eastAsia="en-AU"/>
      </w:rPr>
      <w:drawing>
        <wp:anchor distT="0" distB="0" distL="114300" distR="114300" simplePos="0" relativeHeight="251659264" behindDoc="1" locked="0" layoutInCell="1" allowOverlap="1" wp14:anchorId="31108231" wp14:editId="05FC6F2F">
          <wp:simplePos x="0" y="0"/>
          <wp:positionH relativeFrom="page">
            <wp:posOffset>-4484</wp:posOffset>
          </wp:positionH>
          <wp:positionV relativeFrom="page">
            <wp:posOffset>0</wp:posOffset>
          </wp:positionV>
          <wp:extent cx="7567200" cy="10699200"/>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2E01" w14:textId="5949DEE7" w:rsidR="00C63E78" w:rsidRDefault="00727933">
    <w:pPr>
      <w:pStyle w:val="Header"/>
    </w:pPr>
    <w:r>
      <w:rPr>
        <w:noProof/>
        <w:lang w:val="en-AU" w:eastAsia="en-AU"/>
      </w:rPr>
      <w:drawing>
        <wp:anchor distT="0" distB="0" distL="114300" distR="114300" simplePos="0" relativeHeight="251661312" behindDoc="1" locked="0" layoutInCell="1" allowOverlap="1" wp14:anchorId="01F932AB" wp14:editId="4F4D38E1">
          <wp:simplePos x="0" y="0"/>
          <wp:positionH relativeFrom="page">
            <wp:posOffset>-19050</wp:posOffset>
          </wp:positionH>
          <wp:positionV relativeFrom="page">
            <wp:posOffset>0</wp:posOffset>
          </wp:positionV>
          <wp:extent cx="7565043" cy="1089279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a:extLst>
                      <a:ext uri="{28A0092B-C50C-407E-A947-70E740481C1C}">
                        <a14:useLocalDpi xmlns:a14="http://schemas.microsoft.com/office/drawing/2010/main" val="0"/>
                      </a:ext>
                    </a:extLst>
                  </a:blip>
                  <a:stretch>
                    <a:fillRect/>
                  </a:stretch>
                </pic:blipFill>
                <pic:spPr>
                  <a:xfrm>
                    <a:off x="0" y="0"/>
                    <a:ext cx="7565966" cy="10894119"/>
                  </a:xfrm>
                  <a:prstGeom prst="rect">
                    <a:avLst/>
                  </a:prstGeom>
                </pic:spPr>
              </pic:pic>
            </a:graphicData>
          </a:graphic>
          <wp14:sizeRelH relativeFrom="margin">
            <wp14:pctWidth>0</wp14:pctWidth>
          </wp14:sizeRelH>
          <wp14:sizeRelV relativeFrom="margin">
            <wp14:pctHeight>0</wp14:pctHeight>
          </wp14:sizeRelV>
        </wp:anchor>
      </w:drawing>
    </w:r>
  </w:p>
  <w:p w14:paraId="2C4C5BE0" w14:textId="77777777" w:rsidR="00C63E78" w:rsidRDefault="00C63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F3"/>
    <w:rsid w:val="0005690F"/>
    <w:rsid w:val="00077663"/>
    <w:rsid w:val="00120A01"/>
    <w:rsid w:val="00190D8B"/>
    <w:rsid w:val="001C3561"/>
    <w:rsid w:val="001D4256"/>
    <w:rsid w:val="00202491"/>
    <w:rsid w:val="002A6EF0"/>
    <w:rsid w:val="003004CC"/>
    <w:rsid w:val="003143DF"/>
    <w:rsid w:val="00471882"/>
    <w:rsid w:val="0051531E"/>
    <w:rsid w:val="005B190A"/>
    <w:rsid w:val="006112F3"/>
    <w:rsid w:val="00710C94"/>
    <w:rsid w:val="007201E6"/>
    <w:rsid w:val="00727933"/>
    <w:rsid w:val="007C343B"/>
    <w:rsid w:val="00806B20"/>
    <w:rsid w:val="008B7369"/>
    <w:rsid w:val="0097471B"/>
    <w:rsid w:val="009822BE"/>
    <w:rsid w:val="009902C6"/>
    <w:rsid w:val="00A2329E"/>
    <w:rsid w:val="00BA1580"/>
    <w:rsid w:val="00BD4988"/>
    <w:rsid w:val="00C63E78"/>
    <w:rsid w:val="00C9498B"/>
    <w:rsid w:val="00CB1797"/>
    <w:rsid w:val="00D478EC"/>
    <w:rsid w:val="00E45041"/>
    <w:rsid w:val="00E4664F"/>
    <w:rsid w:val="00F11703"/>
    <w:rsid w:val="00F94C81"/>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55CA4F"/>
  <w15:docId w15:val="{980D2FED-66EB-4BAD-913D-BADC0505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882"/>
    <w:pPr>
      <w:keepNext/>
      <w:keepLines/>
      <w:spacing w:before="240"/>
      <w:outlineLvl w:val="0"/>
    </w:pPr>
    <w:rPr>
      <w:rFonts w:ascii="Gill Sans MT" w:eastAsiaTheme="majorEastAsia" w:hAnsi="Gill Sans MT" w:cstheme="majorBidi"/>
      <w:sz w:val="40"/>
      <w:szCs w:val="32"/>
    </w:rPr>
  </w:style>
  <w:style w:type="paragraph" w:styleId="Heading2">
    <w:name w:val="heading 2"/>
    <w:basedOn w:val="Normal"/>
    <w:next w:val="Normal"/>
    <w:link w:val="Heading2Char"/>
    <w:uiPriority w:val="9"/>
    <w:unhideWhenUsed/>
    <w:qFormat/>
    <w:rsid w:val="00471882"/>
    <w:pPr>
      <w:keepNext/>
      <w:keepLines/>
      <w:spacing w:before="40"/>
      <w:outlineLvl w:val="1"/>
    </w:pPr>
    <w:rPr>
      <w:rFonts w:ascii="Gill Sans MT" w:eastAsiaTheme="majorEastAsia" w:hAnsi="Gill Sans MT" w:cstheme="majorBidi"/>
      <w:sz w:val="32"/>
      <w:szCs w:val="26"/>
    </w:rPr>
  </w:style>
  <w:style w:type="paragraph" w:styleId="Heading3">
    <w:name w:val="heading 3"/>
    <w:basedOn w:val="Normal"/>
    <w:next w:val="Normal"/>
    <w:link w:val="Heading3Char"/>
    <w:uiPriority w:val="9"/>
    <w:unhideWhenUsed/>
    <w:qFormat/>
    <w:rsid w:val="00471882"/>
    <w:pPr>
      <w:keepNext/>
      <w:keepLines/>
      <w:spacing w:before="40"/>
      <w:outlineLvl w:val="2"/>
    </w:pPr>
    <w:rPr>
      <w:rFonts w:ascii="Gill Sans MT" w:eastAsiaTheme="majorEastAsia" w:hAnsi="Gill Sans MT" w:cstheme="majorBidi"/>
      <w:b/>
      <w:sz w:val="28"/>
    </w:rPr>
  </w:style>
  <w:style w:type="paragraph" w:styleId="Heading4">
    <w:name w:val="heading 4"/>
    <w:basedOn w:val="Normal"/>
    <w:next w:val="Normal"/>
    <w:link w:val="Heading4Char"/>
    <w:uiPriority w:val="9"/>
    <w:semiHidden/>
    <w:unhideWhenUsed/>
    <w:qFormat/>
    <w:rsid w:val="00471882"/>
    <w:pPr>
      <w:keepNext/>
      <w:keepLines/>
      <w:spacing w:before="40"/>
      <w:outlineLvl w:val="3"/>
    </w:pPr>
    <w:rPr>
      <w:rFonts w:ascii="Gill Sans MT" w:eastAsiaTheme="majorEastAsia" w:hAnsi="Gill Sans MT"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 w:type="character" w:styleId="CommentReference">
    <w:name w:val="annotation reference"/>
    <w:basedOn w:val="DefaultParagraphFont"/>
    <w:uiPriority w:val="99"/>
    <w:semiHidden/>
    <w:unhideWhenUsed/>
    <w:rsid w:val="00190D8B"/>
    <w:rPr>
      <w:sz w:val="16"/>
      <w:szCs w:val="16"/>
    </w:rPr>
  </w:style>
  <w:style w:type="paragraph" w:styleId="CommentText">
    <w:name w:val="annotation text"/>
    <w:basedOn w:val="Normal"/>
    <w:link w:val="CommentTextChar"/>
    <w:uiPriority w:val="99"/>
    <w:semiHidden/>
    <w:unhideWhenUsed/>
    <w:rsid w:val="00190D8B"/>
    <w:rPr>
      <w:sz w:val="20"/>
      <w:szCs w:val="20"/>
    </w:rPr>
  </w:style>
  <w:style w:type="character" w:customStyle="1" w:styleId="CommentTextChar">
    <w:name w:val="Comment Text Char"/>
    <w:basedOn w:val="DefaultParagraphFont"/>
    <w:link w:val="CommentText"/>
    <w:uiPriority w:val="99"/>
    <w:semiHidden/>
    <w:rsid w:val="00190D8B"/>
    <w:rPr>
      <w:sz w:val="20"/>
      <w:szCs w:val="20"/>
    </w:rPr>
  </w:style>
  <w:style w:type="paragraph" w:styleId="CommentSubject">
    <w:name w:val="annotation subject"/>
    <w:basedOn w:val="CommentText"/>
    <w:next w:val="CommentText"/>
    <w:link w:val="CommentSubjectChar"/>
    <w:uiPriority w:val="99"/>
    <w:semiHidden/>
    <w:unhideWhenUsed/>
    <w:rsid w:val="00190D8B"/>
    <w:rPr>
      <w:b/>
      <w:bCs/>
    </w:rPr>
  </w:style>
  <w:style w:type="character" w:customStyle="1" w:styleId="CommentSubjectChar">
    <w:name w:val="Comment Subject Char"/>
    <w:basedOn w:val="CommentTextChar"/>
    <w:link w:val="CommentSubject"/>
    <w:uiPriority w:val="99"/>
    <w:semiHidden/>
    <w:rsid w:val="00190D8B"/>
    <w:rPr>
      <w:b/>
      <w:bCs/>
      <w:sz w:val="20"/>
      <w:szCs w:val="20"/>
    </w:rPr>
  </w:style>
  <w:style w:type="paragraph" w:styleId="FootnoteText">
    <w:name w:val="footnote text"/>
    <w:basedOn w:val="Normal"/>
    <w:link w:val="FootnoteTextChar"/>
    <w:uiPriority w:val="99"/>
    <w:semiHidden/>
    <w:unhideWhenUsed/>
    <w:rsid w:val="00727933"/>
    <w:rPr>
      <w:sz w:val="20"/>
      <w:szCs w:val="20"/>
    </w:rPr>
  </w:style>
  <w:style w:type="character" w:customStyle="1" w:styleId="FootnoteTextChar">
    <w:name w:val="Footnote Text Char"/>
    <w:basedOn w:val="DefaultParagraphFont"/>
    <w:link w:val="FootnoteText"/>
    <w:uiPriority w:val="99"/>
    <w:semiHidden/>
    <w:rsid w:val="00727933"/>
    <w:rPr>
      <w:sz w:val="20"/>
      <w:szCs w:val="20"/>
    </w:rPr>
  </w:style>
  <w:style w:type="character" w:styleId="FootnoteReference">
    <w:name w:val="footnote reference"/>
    <w:basedOn w:val="DefaultParagraphFont"/>
    <w:uiPriority w:val="99"/>
    <w:semiHidden/>
    <w:unhideWhenUsed/>
    <w:rsid w:val="00727933"/>
    <w:rPr>
      <w:vertAlign w:val="superscript"/>
    </w:rPr>
  </w:style>
  <w:style w:type="table" w:styleId="TableGrid">
    <w:name w:val="Table Grid"/>
    <w:basedOn w:val="TableNormal"/>
    <w:uiPriority w:val="39"/>
    <w:rsid w:val="007C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1882"/>
    <w:rPr>
      <w:rFonts w:ascii="Gill Sans MT" w:eastAsiaTheme="majorEastAsia" w:hAnsi="Gill Sans MT" w:cstheme="majorBidi"/>
      <w:sz w:val="40"/>
      <w:szCs w:val="32"/>
    </w:rPr>
  </w:style>
  <w:style w:type="character" w:customStyle="1" w:styleId="Heading2Char">
    <w:name w:val="Heading 2 Char"/>
    <w:basedOn w:val="DefaultParagraphFont"/>
    <w:link w:val="Heading2"/>
    <w:uiPriority w:val="9"/>
    <w:rsid w:val="00471882"/>
    <w:rPr>
      <w:rFonts w:ascii="Gill Sans MT" w:eastAsiaTheme="majorEastAsia" w:hAnsi="Gill Sans MT" w:cstheme="majorBidi"/>
      <w:sz w:val="32"/>
      <w:szCs w:val="26"/>
    </w:rPr>
  </w:style>
  <w:style w:type="character" w:customStyle="1" w:styleId="Heading3Char">
    <w:name w:val="Heading 3 Char"/>
    <w:basedOn w:val="DefaultParagraphFont"/>
    <w:link w:val="Heading3"/>
    <w:uiPriority w:val="9"/>
    <w:rsid w:val="00471882"/>
    <w:rPr>
      <w:rFonts w:ascii="Gill Sans MT" w:eastAsiaTheme="majorEastAsia" w:hAnsi="Gill Sans MT" w:cstheme="majorBidi"/>
      <w:b/>
      <w:sz w:val="28"/>
    </w:rPr>
  </w:style>
  <w:style w:type="character" w:customStyle="1" w:styleId="Heading4Char">
    <w:name w:val="Heading 4 Char"/>
    <w:basedOn w:val="DefaultParagraphFont"/>
    <w:link w:val="Heading4"/>
    <w:uiPriority w:val="9"/>
    <w:semiHidden/>
    <w:rsid w:val="00471882"/>
    <w:rPr>
      <w:rFonts w:ascii="Gill Sans MT" w:eastAsiaTheme="majorEastAsia" w:hAnsi="Gill Sans MT"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Turn Off Switch to Play Action Plan</vt:lpstr>
    </vt:vector>
  </TitlesOfParts>
  <Company>DHHS</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Off Switch to Play Action Plan</dc:title>
  <dc:creator>Microsoft Office User</dc:creator>
  <cp:lastModifiedBy>Grubb, Morgan A</cp:lastModifiedBy>
  <cp:revision>2</cp:revision>
  <dcterms:created xsi:type="dcterms:W3CDTF">2020-10-18T20:08:00Z</dcterms:created>
  <dcterms:modified xsi:type="dcterms:W3CDTF">2020-10-18T20:08:00Z</dcterms:modified>
</cp:coreProperties>
</file>