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B0C2" w14:textId="77777777" w:rsidR="00524330" w:rsidRPr="00A46B4D" w:rsidRDefault="00392870" w:rsidP="00CC040C">
      <w:pPr>
        <w:pStyle w:val="Title"/>
        <w:ind w:right="1394"/>
      </w:pPr>
      <w:r>
        <w:t>The Australian Curriculum</w:t>
      </w:r>
    </w:p>
    <w:p w14:paraId="25A4CBFC" w14:textId="77777777" w:rsidR="00524330" w:rsidRPr="00493282" w:rsidRDefault="00392870" w:rsidP="00CC040C">
      <w:pPr>
        <w:pStyle w:val="Subtitle"/>
        <w:ind w:right="1394"/>
        <w:rPr>
          <w:color w:val="auto"/>
          <w:sz w:val="48"/>
        </w:rPr>
      </w:pPr>
      <w:r>
        <w:rPr>
          <w:rStyle w:val="SubtitleChar"/>
          <w:b/>
          <w:color w:val="55437F"/>
          <w:sz w:val="52"/>
        </w:rPr>
        <w:t>Health and Physical Education</w:t>
      </w:r>
      <w:r w:rsidR="00A2514D">
        <w:rPr>
          <w:rStyle w:val="SubtitleChar"/>
          <w:b/>
          <w:color w:val="55437F"/>
          <w:sz w:val="52"/>
        </w:rPr>
        <w:t xml:space="preserve"> (HPE) – Years 7/8</w:t>
      </w:r>
    </w:p>
    <w:p w14:paraId="3E323D4B" w14:textId="77777777" w:rsidR="00524330" w:rsidRPr="00397A93" w:rsidRDefault="00A2514D" w:rsidP="00CC040C">
      <w:pPr>
        <w:pStyle w:val="Heading1"/>
        <w:ind w:right="1394"/>
      </w:pPr>
      <w:r>
        <w:t>Year level descri</w:t>
      </w:r>
      <w:bookmarkStart w:id="0" w:name="_GoBack"/>
      <w:bookmarkEnd w:id="0"/>
      <w:r>
        <w:t>ptions</w:t>
      </w:r>
    </w:p>
    <w:p w14:paraId="2866294F" w14:textId="77777777" w:rsidR="00A2514D" w:rsidRDefault="00A2514D" w:rsidP="00A2514D">
      <w:pPr>
        <w:spacing w:after="0" w:line="240" w:lineRule="auto"/>
        <w:ind w:right="0"/>
      </w:pPr>
      <w:r>
        <w:t>The Years 7 and 8 curriculum expands students’ knowledge, understanding and skills to help them achieve successful outcomes in classroom, leisure, social, movement and online situations. Students learn how to take positive action to enhance their own and others’ health, safety and wellbeing. They do this as they examine the nature of their relationships and the factors that influence people’s beliefs, attitudes, opportunities, decisions, behaviours and actions. Students demonstrate a range of help seeking strategies that support them to access and evaluate health and physical activity information and services.</w:t>
      </w:r>
    </w:p>
    <w:p w14:paraId="724B84FA" w14:textId="77777777" w:rsidR="00A2514D" w:rsidRDefault="00A2514D" w:rsidP="00A2514D">
      <w:pPr>
        <w:spacing w:before="240" w:after="0" w:line="240" w:lineRule="auto"/>
        <w:ind w:right="0"/>
      </w:pPr>
      <w:r>
        <w:t xml:space="preserve">The curriculum for Year 7 and 8 supports students to refine a range of specialised knowledge, understanding and skills in relation to their health, safety, wellbeing and movement competence and confidence. They develop more complex skills and understanding in a range of physical activity settings. They analyse how body control and coordination influence movement composition and performance and learn to transfer movement skills and concepts across a variety of physical activities. Students explore the important role that </w:t>
      </w:r>
      <w:proofErr w:type="gramStart"/>
      <w:r>
        <w:t>games</w:t>
      </w:r>
      <w:proofErr w:type="gramEnd"/>
      <w:r>
        <w:t xml:space="preserve"> and sports, outdoor recreation, lifelong physical activities and rhythmic and expressive movement activities play in shaping cultures and identities. They reflect on and refine a range of personal and social skills as they participate in a range of physical activities.</w:t>
      </w:r>
    </w:p>
    <w:p w14:paraId="56395D62" w14:textId="77777777" w:rsidR="00A2514D" w:rsidRDefault="00A2514D" w:rsidP="00A2514D">
      <w:pPr>
        <w:spacing w:before="240" w:after="0" w:line="240" w:lineRule="auto"/>
        <w:ind w:right="0"/>
      </w:pPr>
      <w:r>
        <w:t>The focus areas to be addressed in Years 7 to 8 include, but are not limited to:</w:t>
      </w:r>
    </w:p>
    <w:p w14:paraId="71C06E76" w14:textId="77777777" w:rsidR="00A2514D" w:rsidRDefault="00A2514D" w:rsidP="00A2514D">
      <w:pPr>
        <w:spacing w:after="0" w:line="240" w:lineRule="auto"/>
        <w:ind w:right="0"/>
      </w:pPr>
      <w:r>
        <w:t>•</w:t>
      </w:r>
      <w:r>
        <w:tab/>
        <w:t>alcohol and other drugs (AD)</w:t>
      </w:r>
    </w:p>
    <w:p w14:paraId="7E5A9A5A" w14:textId="77777777" w:rsidR="00A2514D" w:rsidRDefault="00A2514D" w:rsidP="00A2514D">
      <w:pPr>
        <w:spacing w:after="0" w:line="240" w:lineRule="auto"/>
        <w:ind w:right="0"/>
      </w:pPr>
      <w:r>
        <w:t>•</w:t>
      </w:r>
      <w:r>
        <w:tab/>
        <w:t>food and nutrition (FN)</w:t>
      </w:r>
    </w:p>
    <w:p w14:paraId="74E067B4" w14:textId="77777777" w:rsidR="00A2514D" w:rsidRDefault="00A2514D" w:rsidP="00A2514D">
      <w:pPr>
        <w:spacing w:after="0" w:line="240" w:lineRule="auto"/>
        <w:ind w:right="0"/>
      </w:pPr>
      <w:r>
        <w:t>•</w:t>
      </w:r>
      <w:r>
        <w:tab/>
        <w:t>health benefits of physical activity (HBPA)</w:t>
      </w:r>
    </w:p>
    <w:p w14:paraId="5FF74BB7" w14:textId="77777777" w:rsidR="00A2514D" w:rsidRDefault="00A2514D" w:rsidP="00A2514D">
      <w:pPr>
        <w:spacing w:after="0" w:line="240" w:lineRule="auto"/>
        <w:ind w:right="0"/>
      </w:pPr>
      <w:r>
        <w:lastRenderedPageBreak/>
        <w:t>•</w:t>
      </w:r>
      <w:r>
        <w:tab/>
        <w:t>mental health and wellbeing (MH)</w:t>
      </w:r>
    </w:p>
    <w:p w14:paraId="2D2097E7" w14:textId="77777777" w:rsidR="00A2514D" w:rsidRDefault="00A2514D" w:rsidP="00A2514D">
      <w:pPr>
        <w:spacing w:after="0" w:line="240" w:lineRule="auto"/>
        <w:ind w:right="0"/>
      </w:pPr>
      <w:r>
        <w:t>•</w:t>
      </w:r>
      <w:r>
        <w:tab/>
        <w:t>relationships and sexuality (RS)</w:t>
      </w:r>
    </w:p>
    <w:p w14:paraId="56704C63" w14:textId="77777777" w:rsidR="00A2514D" w:rsidRDefault="00A2514D" w:rsidP="00A2514D">
      <w:pPr>
        <w:spacing w:after="0" w:line="240" w:lineRule="auto"/>
        <w:ind w:right="0"/>
      </w:pPr>
      <w:r>
        <w:t>•</w:t>
      </w:r>
      <w:r>
        <w:tab/>
        <w:t>safety (S)</w:t>
      </w:r>
    </w:p>
    <w:p w14:paraId="2D2F5924" w14:textId="77777777" w:rsidR="00A2514D" w:rsidRDefault="00A2514D" w:rsidP="00A2514D">
      <w:pPr>
        <w:spacing w:after="0" w:line="240" w:lineRule="auto"/>
        <w:ind w:right="0"/>
      </w:pPr>
      <w:r>
        <w:t>•</w:t>
      </w:r>
      <w:r>
        <w:tab/>
        <w:t>challenge and adventure activities (CA)</w:t>
      </w:r>
    </w:p>
    <w:p w14:paraId="0C7B987E" w14:textId="77777777" w:rsidR="00A2514D" w:rsidRDefault="00A2514D" w:rsidP="00A2514D">
      <w:pPr>
        <w:spacing w:after="0" w:line="240" w:lineRule="auto"/>
        <w:ind w:right="0"/>
      </w:pPr>
      <w:r>
        <w:t>•</w:t>
      </w:r>
      <w:r>
        <w:tab/>
        <w:t>games and sports (GS)</w:t>
      </w:r>
    </w:p>
    <w:p w14:paraId="7C95C827" w14:textId="77777777" w:rsidR="00A2514D" w:rsidRDefault="00A2514D" w:rsidP="00A2514D">
      <w:pPr>
        <w:spacing w:after="0" w:line="240" w:lineRule="auto"/>
        <w:ind w:right="0"/>
      </w:pPr>
      <w:r>
        <w:t>•</w:t>
      </w:r>
      <w:r>
        <w:tab/>
        <w:t>lifelong physical activities (LLPA)</w:t>
      </w:r>
    </w:p>
    <w:p w14:paraId="192C6AB8" w14:textId="77777777" w:rsidR="00A2514D" w:rsidRDefault="00A2514D" w:rsidP="00A2514D">
      <w:pPr>
        <w:spacing w:after="0" w:line="240" w:lineRule="auto"/>
        <w:ind w:right="0"/>
      </w:pPr>
      <w:r>
        <w:t>•</w:t>
      </w:r>
      <w:r>
        <w:tab/>
        <w:t>rhythmic and expressive movement activities (RE).</w:t>
      </w:r>
    </w:p>
    <w:p w14:paraId="5806D3B5" w14:textId="77777777" w:rsidR="00524330" w:rsidRPr="00524330" w:rsidRDefault="00A2514D" w:rsidP="00A2514D">
      <w:pPr>
        <w:spacing w:before="240"/>
        <w:ind w:right="1394"/>
        <w:rPr>
          <w:rFonts w:cs="Arial"/>
          <w:b/>
          <w:sz w:val="40"/>
          <w:lang w:val="en"/>
        </w:rPr>
      </w:pPr>
      <w:r>
        <w:rPr>
          <w:rFonts w:cs="Arial"/>
          <w:b/>
          <w:sz w:val="40"/>
          <w:lang w:val="en"/>
        </w:rPr>
        <w:t>Achievement Standard</w:t>
      </w:r>
    </w:p>
    <w:p w14:paraId="18F4AFCE" w14:textId="77777777" w:rsidR="00A2514D" w:rsidRPr="00A2514D" w:rsidRDefault="00A2514D" w:rsidP="00A2514D">
      <w:pPr>
        <w:rPr>
          <w:szCs w:val="20"/>
        </w:rPr>
      </w:pPr>
      <w:r w:rsidRPr="00A2514D">
        <w:rPr>
          <w:szCs w:val="20"/>
        </w:rPr>
        <w:t>By the end of Year 8, students evaluate strategies and resources to manage changes and transitions and investigate their impact on identities.  Students evaluate the impact on wellbeing of relationships and valuing diversity. They analyse factors that influence emotional responses. They investigate strategies and practices that enhance their own, others’ and community health, safety and wellbeing. They investigate and apply movement concepts and select strategies to achieve movement and fitness outcomes. They examine the cultural and historical significance of physical activities and examine how connecting to the environment can enhance health and wellbeing.</w:t>
      </w:r>
    </w:p>
    <w:p w14:paraId="7E093EA2" w14:textId="77777777" w:rsidR="00A2514D" w:rsidRPr="00EC6281" w:rsidRDefault="00A2514D" w:rsidP="00825BAD">
      <w:pPr>
        <w:keepNext/>
        <w:keepLines/>
        <w:spacing w:before="40"/>
        <w:ind w:right="1394"/>
        <w:outlineLvl w:val="1"/>
        <w:rPr>
          <w:szCs w:val="20"/>
        </w:rPr>
      </w:pPr>
      <w:r w:rsidRPr="00A2514D">
        <w:rPr>
          <w:szCs w:val="20"/>
        </w:rPr>
        <w:t>Students apply personal and social skills to establish and maintain respectful relationships and promote safety, fair play and inclusivity. They demonstrate skills to make informed decisions and propose and implement actions that promote their own and others’ health, safety and wellbeing. Students demonstrate control and accuracy when performing specialised movement sequences and skills. They apply movement concepts and refine strategies to suit different movement situations. They apply the elements of movement to compose and perform movement sequences.</w:t>
      </w:r>
    </w:p>
    <w:p w14:paraId="43B4D406" w14:textId="77777777" w:rsidR="0078350B" w:rsidRDefault="0078350B">
      <w:pPr>
        <w:spacing w:after="0" w:line="240" w:lineRule="auto"/>
        <w:ind w:right="0"/>
        <w:rPr>
          <w:b/>
          <w:color w:val="365F91"/>
          <w:sz w:val="32"/>
          <w:szCs w:val="26"/>
        </w:rPr>
      </w:pPr>
      <w:r>
        <w:rPr>
          <w:b/>
          <w:color w:val="365F91"/>
          <w:sz w:val="32"/>
          <w:szCs w:val="26"/>
        </w:rPr>
        <w:br w:type="page"/>
      </w:r>
    </w:p>
    <w:p w14:paraId="0B36B7BC" w14:textId="77777777" w:rsidR="00CC040C" w:rsidRPr="00825BAD" w:rsidRDefault="00EC6281" w:rsidP="00825BAD">
      <w:pPr>
        <w:keepNext/>
        <w:keepLines/>
        <w:spacing w:before="40"/>
        <w:ind w:right="1394"/>
        <w:outlineLvl w:val="1"/>
        <w:rPr>
          <w:b/>
          <w:color w:val="365F91"/>
          <w:sz w:val="32"/>
          <w:szCs w:val="26"/>
        </w:rPr>
      </w:pPr>
      <w:r w:rsidRPr="00825BAD">
        <w:rPr>
          <w:b/>
          <w:color w:val="365F91"/>
          <w:sz w:val="32"/>
          <w:szCs w:val="26"/>
        </w:rPr>
        <w:lastRenderedPageBreak/>
        <w:t>Healthy Young People Mission Steps</w:t>
      </w:r>
    </w:p>
    <w:tbl>
      <w:tblPr>
        <w:tblStyle w:val="PlainTable1"/>
        <w:tblW w:w="0" w:type="auto"/>
        <w:tblLook w:val="04A0" w:firstRow="1" w:lastRow="0" w:firstColumn="1" w:lastColumn="0" w:noHBand="0" w:noVBand="1"/>
      </w:tblPr>
      <w:tblGrid>
        <w:gridCol w:w="2789"/>
        <w:gridCol w:w="2789"/>
        <w:gridCol w:w="2790"/>
        <w:gridCol w:w="2790"/>
        <w:gridCol w:w="2790"/>
      </w:tblGrid>
      <w:tr w:rsidR="00EC6281" w14:paraId="3CBE2367" w14:textId="77777777" w:rsidTr="00EC6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4D335AB2" w14:textId="77777777" w:rsidR="00EC6281" w:rsidRPr="00896485" w:rsidRDefault="00EC6281" w:rsidP="00EC6281">
            <w:pPr>
              <w:ind w:right="-3"/>
              <w:jc w:val="center"/>
            </w:pPr>
            <w:r w:rsidRPr="00896485">
              <w:t xml:space="preserve">Choose </w:t>
            </w:r>
            <w:r>
              <w:t>Your HYP</w:t>
            </w:r>
            <w:r w:rsidRPr="00896485">
              <w:t xml:space="preserve"> Mission</w:t>
            </w:r>
          </w:p>
        </w:tc>
        <w:tc>
          <w:tcPr>
            <w:tcW w:w="2789" w:type="dxa"/>
          </w:tcPr>
          <w:p w14:paraId="462B4FBB" w14:textId="77777777" w:rsidR="00EC6281" w:rsidRPr="00896485" w:rsidRDefault="00EC6281" w:rsidP="00EC6281">
            <w:pPr>
              <w:ind w:right="-61"/>
              <w:jc w:val="center"/>
              <w:cnfStyle w:val="100000000000" w:firstRow="1" w:lastRow="0" w:firstColumn="0" w:lastColumn="0" w:oddVBand="0" w:evenVBand="0" w:oddHBand="0" w:evenHBand="0" w:firstRowFirstColumn="0" w:firstRowLastColumn="0" w:lastRowFirstColumn="0" w:lastRowLastColumn="0"/>
            </w:pPr>
            <w:r w:rsidRPr="00896485">
              <w:t>What are the facts?</w:t>
            </w:r>
          </w:p>
        </w:tc>
        <w:tc>
          <w:tcPr>
            <w:tcW w:w="2790" w:type="dxa"/>
          </w:tcPr>
          <w:p w14:paraId="069E9673" w14:textId="77777777" w:rsidR="00EC6281" w:rsidRPr="00896485" w:rsidRDefault="00EC6281" w:rsidP="00EC6281">
            <w:pPr>
              <w:ind w:right="0"/>
              <w:jc w:val="center"/>
              <w:cnfStyle w:val="100000000000" w:firstRow="1" w:lastRow="0" w:firstColumn="0" w:lastColumn="0" w:oddVBand="0" w:evenVBand="0" w:oddHBand="0" w:evenHBand="0" w:firstRowFirstColumn="0" w:firstRowLastColumn="0" w:lastRowFirstColumn="0" w:lastRowLastColumn="0"/>
            </w:pPr>
            <w:r w:rsidRPr="00896485">
              <w:t>What needs to change?</w:t>
            </w:r>
          </w:p>
        </w:tc>
        <w:tc>
          <w:tcPr>
            <w:tcW w:w="2790" w:type="dxa"/>
          </w:tcPr>
          <w:p w14:paraId="0CFE6145" w14:textId="77777777" w:rsidR="00EC6281" w:rsidRPr="00896485" w:rsidRDefault="00EC6281" w:rsidP="00A2766A">
            <w:pPr>
              <w:ind w:right="0"/>
              <w:jc w:val="center"/>
              <w:cnfStyle w:val="100000000000" w:firstRow="1" w:lastRow="0" w:firstColumn="0" w:lastColumn="0" w:oddVBand="0" w:evenVBand="0" w:oddHBand="0" w:evenHBand="0" w:firstRowFirstColumn="0" w:firstRowLastColumn="0" w:lastRowFirstColumn="0" w:lastRowLastColumn="0"/>
            </w:pPr>
            <w:r>
              <w:t>Your</w:t>
            </w:r>
            <w:r w:rsidRPr="00896485">
              <w:t xml:space="preserve"> Mission Action Plan</w:t>
            </w:r>
          </w:p>
        </w:tc>
        <w:tc>
          <w:tcPr>
            <w:tcW w:w="2790" w:type="dxa"/>
          </w:tcPr>
          <w:p w14:paraId="15E63CFB" w14:textId="77777777" w:rsidR="00EC6281" w:rsidRDefault="00EC6281" w:rsidP="00EC6281">
            <w:pPr>
              <w:ind w:right="-40"/>
              <w:jc w:val="center"/>
              <w:cnfStyle w:val="100000000000" w:firstRow="1" w:lastRow="0" w:firstColumn="0" w:lastColumn="0" w:oddVBand="0" w:evenVBand="0" w:oddHBand="0" w:evenHBand="0" w:firstRowFirstColumn="0" w:firstRowLastColumn="0" w:lastRowFirstColumn="0" w:lastRowLastColumn="0"/>
            </w:pPr>
            <w:r w:rsidRPr="00896485">
              <w:t>Reflect and Celebrate</w:t>
            </w:r>
          </w:p>
        </w:tc>
      </w:tr>
      <w:tr w:rsidR="00EC6281" w14:paraId="2E3F8DFC" w14:textId="77777777" w:rsidTr="00EC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6561056D" w14:textId="77777777" w:rsidR="00EC6281" w:rsidRPr="00EC6281" w:rsidRDefault="00EC6281" w:rsidP="00EC6281">
            <w:pPr>
              <w:ind w:right="-3"/>
              <w:rPr>
                <w:b w:val="0"/>
                <w:szCs w:val="22"/>
              </w:rPr>
            </w:pPr>
            <w:r w:rsidRPr="00EC6281">
              <w:rPr>
                <w:b w:val="0"/>
                <w:szCs w:val="22"/>
              </w:rPr>
              <w:t xml:space="preserve">Students examine health and wellbeing in their own lives and the lives of others.  They start to investigate how the environment we live in affects our health and wellbeing. Students identify priorities for creating a health promoting environment at school.  They evaluate their personal health and wellbeing and health </w:t>
            </w:r>
          </w:p>
          <w:p w14:paraId="561A0CB9" w14:textId="77777777" w:rsidR="00EC6281" w:rsidRPr="00EC6281" w:rsidRDefault="00EC6281" w:rsidP="00EC6281">
            <w:pPr>
              <w:ind w:right="-3"/>
              <w:rPr>
                <w:b w:val="0"/>
                <w:szCs w:val="22"/>
              </w:rPr>
            </w:pPr>
            <w:r w:rsidRPr="00EC6281">
              <w:rPr>
                <w:b w:val="0"/>
                <w:szCs w:val="22"/>
              </w:rPr>
              <w:t>literacy and select goals for the future.</w:t>
            </w:r>
          </w:p>
        </w:tc>
        <w:tc>
          <w:tcPr>
            <w:tcW w:w="2789" w:type="dxa"/>
          </w:tcPr>
          <w:p w14:paraId="40670526" w14:textId="77777777" w:rsidR="00EC6281" w:rsidRPr="00EC6281" w:rsidRDefault="00EC6281" w:rsidP="00EC6281">
            <w:pPr>
              <w:ind w:right="-61"/>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investigate health topics including guidelines and recommendations from government and health bodies. Students apply health knowledge to analyse health information and evaluate the reliability of a variety of sources.  Students analyse the influence of the school environment on health behaviours.</w:t>
            </w:r>
          </w:p>
        </w:tc>
        <w:tc>
          <w:tcPr>
            <w:tcW w:w="2790" w:type="dxa"/>
          </w:tcPr>
          <w:p w14:paraId="4B3D6AE1" w14:textId="77777777" w:rsidR="00EC6281" w:rsidRPr="00EC6281" w:rsidRDefault="00EC6281" w:rsidP="00EC6281">
            <w:pPr>
              <w:ind w:right="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evaluate the school environment.  Students examine possible strategies to increase healthy behaviours and select strategies with the most potential to make healthy choices easier.</w:t>
            </w:r>
          </w:p>
        </w:tc>
        <w:tc>
          <w:tcPr>
            <w:tcW w:w="2790" w:type="dxa"/>
          </w:tcPr>
          <w:p w14:paraId="0E3A1F0B" w14:textId="77777777" w:rsidR="00EC6281" w:rsidRPr="00EC6281" w:rsidRDefault="00EC6281" w:rsidP="00EC6281">
            <w:pPr>
              <w:ind w:right="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analyse the needs of different target groups and develop strategies to influence them.  Students apply health information and knowledge of the school environment to develop a plan to make healthy choices easier.  Students evaluate their progress against the plan and refine strategies as the implement them.</w:t>
            </w:r>
          </w:p>
        </w:tc>
        <w:tc>
          <w:tcPr>
            <w:tcW w:w="2790" w:type="dxa"/>
          </w:tcPr>
          <w:p w14:paraId="66C5B2A6" w14:textId="77777777" w:rsidR="00EC6281" w:rsidRPr="00EC6281" w:rsidRDefault="00EC6281" w:rsidP="00EC6281">
            <w:pPr>
              <w:ind w:right="-4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evaluate their personal health and wellbeing and health literacy and analyse any changes.</w:t>
            </w:r>
          </w:p>
          <w:p w14:paraId="49637959" w14:textId="77777777" w:rsidR="00EC6281" w:rsidRPr="00EC6281" w:rsidRDefault="00EC6281" w:rsidP="00EC6281">
            <w:pPr>
              <w:ind w:right="-4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evaluate the outcomes of their plan and analyse factors that may have contributed to or prevented achievement of the plan.</w:t>
            </w:r>
          </w:p>
          <w:p w14:paraId="08332C85" w14:textId="77777777" w:rsidR="00EC6281" w:rsidRPr="00EC6281" w:rsidRDefault="00EC6281" w:rsidP="00EC6281">
            <w:pPr>
              <w:ind w:right="-4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apply their learning to critically analyse changes that could be made at local, State and National levels to increase health behaviours.</w:t>
            </w:r>
          </w:p>
        </w:tc>
      </w:tr>
    </w:tbl>
    <w:p w14:paraId="5736C1B4" w14:textId="77777777" w:rsidR="00AF610A" w:rsidRDefault="00AF610A" w:rsidP="00A00A89">
      <w:r>
        <w:br w:type="page"/>
      </w:r>
    </w:p>
    <w:p w14:paraId="6AB20954" w14:textId="77777777" w:rsidR="00A00A89" w:rsidRDefault="00A00A89" w:rsidP="00A00A89">
      <w:pPr>
        <w:spacing w:before="240" w:after="60"/>
        <w:ind w:right="1394"/>
        <w:outlineLvl w:val="0"/>
        <w:rPr>
          <w:rFonts w:cs="Arial"/>
          <w:b/>
          <w:sz w:val="40"/>
          <w:lang w:val="en"/>
        </w:rPr>
        <w:sectPr w:rsidR="00A00A89" w:rsidSect="00BB527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40" w:right="1440" w:bottom="244" w:left="1440" w:header="0" w:footer="0" w:gutter="0"/>
          <w:cols w:space="708"/>
          <w:titlePg/>
          <w:docGrid w:linePitch="360"/>
        </w:sectPr>
      </w:pPr>
    </w:p>
    <w:p w14:paraId="4B1CCDC8" w14:textId="77777777" w:rsidR="00A00A89" w:rsidRPr="00A00A89" w:rsidRDefault="00A00A89" w:rsidP="00A00A89">
      <w:pPr>
        <w:spacing w:before="240" w:after="60"/>
        <w:ind w:right="1394"/>
        <w:outlineLvl w:val="0"/>
        <w:rPr>
          <w:rFonts w:cs="Arial"/>
          <w:b/>
          <w:sz w:val="40"/>
          <w:lang w:val="en"/>
        </w:rPr>
      </w:pPr>
      <w:r w:rsidRPr="00A00A89">
        <w:rPr>
          <w:rFonts w:cs="Arial"/>
          <w:b/>
          <w:sz w:val="40"/>
          <w:lang w:val="en"/>
        </w:rPr>
        <w:lastRenderedPageBreak/>
        <w:t>Content Descriptions</w:t>
      </w:r>
      <w:r w:rsidR="00FB5BB9">
        <w:rPr>
          <w:rFonts w:cs="Arial"/>
          <w:b/>
          <w:sz w:val="40"/>
          <w:lang w:val="en"/>
        </w:rPr>
        <w:t xml:space="preserve"> – Year 7/8</w:t>
      </w:r>
    </w:p>
    <w:p w14:paraId="2B0F4B92" w14:textId="77777777" w:rsidR="00123E91" w:rsidRPr="00123E91" w:rsidRDefault="00A00A89" w:rsidP="00123E91">
      <w:pPr>
        <w:keepNext/>
        <w:keepLines/>
        <w:spacing w:before="40" w:after="0"/>
        <w:ind w:right="1394"/>
        <w:outlineLvl w:val="1"/>
        <w:rPr>
          <w:b/>
          <w:color w:val="365F91"/>
          <w:sz w:val="32"/>
          <w:szCs w:val="26"/>
        </w:rPr>
      </w:pPr>
      <w:r w:rsidRPr="00123E91">
        <w:rPr>
          <w:b/>
          <w:color w:val="365F91"/>
          <w:sz w:val="32"/>
          <w:szCs w:val="26"/>
        </w:rPr>
        <w:t>Strand</w:t>
      </w:r>
    </w:p>
    <w:p w14:paraId="04D2F8AF" w14:textId="77777777" w:rsidR="00123E91" w:rsidRDefault="00A00A89" w:rsidP="00123E91">
      <w:pPr>
        <w:ind w:right="1394"/>
        <w:rPr>
          <w:lang w:val="en"/>
        </w:rPr>
      </w:pPr>
      <w:r>
        <w:rPr>
          <w:lang w:val="en"/>
        </w:rPr>
        <w:t>Personal, social and community health</w:t>
      </w:r>
    </w:p>
    <w:tbl>
      <w:tblPr>
        <w:tblStyle w:val="PlainTable1"/>
        <w:tblW w:w="0" w:type="auto"/>
        <w:tblLook w:val="04A0" w:firstRow="1" w:lastRow="0" w:firstColumn="1" w:lastColumn="0" w:noHBand="0" w:noVBand="1"/>
      </w:tblPr>
      <w:tblGrid>
        <w:gridCol w:w="6406"/>
        <w:gridCol w:w="510"/>
        <w:gridCol w:w="510"/>
        <w:gridCol w:w="510"/>
        <w:gridCol w:w="570"/>
        <w:gridCol w:w="510"/>
      </w:tblGrid>
      <w:tr w:rsidR="008E28A6" w14:paraId="22E04D18" w14:textId="77777777" w:rsidTr="00DD5B68">
        <w:trPr>
          <w:cnfStyle w:val="100000000000" w:firstRow="1" w:lastRow="0" w:firstColumn="0" w:lastColumn="0" w:oddVBand="0" w:evenVBand="0" w:oddHBand="0" w:evenHBand="0" w:firstRowFirstColumn="0" w:firstRowLastColumn="0" w:lastRowFirstColumn="0" w:lastRowLastColumn="0"/>
          <w:cantSplit/>
          <w:trHeight w:val="2765"/>
        </w:trPr>
        <w:tc>
          <w:tcPr>
            <w:cnfStyle w:val="001000000000" w:firstRow="0" w:lastRow="0" w:firstColumn="1" w:lastColumn="0" w:oddVBand="0" w:evenVBand="0" w:oddHBand="0" w:evenHBand="0" w:firstRowFirstColumn="0" w:firstRowLastColumn="0" w:lastRowFirstColumn="0" w:lastRowLastColumn="0"/>
            <w:tcW w:w="6406" w:type="dxa"/>
            <w:vAlign w:val="bottom"/>
          </w:tcPr>
          <w:p w14:paraId="2C9B007B" w14:textId="77777777" w:rsidR="00A00A89" w:rsidRDefault="00123E91" w:rsidP="00123E91">
            <w:pPr>
              <w:spacing w:before="240" w:after="60"/>
              <w:ind w:right="1394"/>
              <w:outlineLvl w:val="0"/>
              <w:rPr>
                <w:rFonts w:cs="Arial"/>
                <w:sz w:val="40"/>
                <w:lang w:val="en"/>
              </w:rPr>
            </w:pPr>
            <w:r w:rsidRPr="00123E91">
              <w:rPr>
                <w:bCs w:val="0"/>
                <w:color w:val="365F91"/>
                <w:sz w:val="32"/>
                <w:szCs w:val="26"/>
              </w:rPr>
              <w:t>Being healthy, safe and active</w:t>
            </w:r>
          </w:p>
        </w:tc>
        <w:tc>
          <w:tcPr>
            <w:tcW w:w="510" w:type="dxa"/>
            <w:textDirection w:val="btLr"/>
          </w:tcPr>
          <w:p w14:paraId="516E3D48" w14:textId="77777777" w:rsidR="00A00A89" w:rsidRPr="00123E91" w:rsidRDefault="00123E91" w:rsidP="008E28A6">
            <w:pPr>
              <w:pStyle w:val="NoSpacing"/>
              <w:ind w:right="-592"/>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Choose your HYP Mission</w:t>
            </w:r>
          </w:p>
        </w:tc>
        <w:tc>
          <w:tcPr>
            <w:tcW w:w="510" w:type="dxa"/>
            <w:textDirection w:val="btLr"/>
          </w:tcPr>
          <w:p w14:paraId="0D31E1C1" w14:textId="77777777" w:rsidR="00A00A89" w:rsidRPr="00123E91" w:rsidRDefault="00123E91" w:rsidP="00123E91">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are the facts?</w:t>
            </w:r>
          </w:p>
        </w:tc>
        <w:tc>
          <w:tcPr>
            <w:tcW w:w="510" w:type="dxa"/>
            <w:textDirection w:val="btLr"/>
          </w:tcPr>
          <w:p w14:paraId="4DAE607C" w14:textId="77777777" w:rsidR="00A00A89" w:rsidRPr="00123E91" w:rsidRDefault="00123E91" w:rsidP="00123E91">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needs to change?</w:t>
            </w:r>
          </w:p>
        </w:tc>
        <w:tc>
          <w:tcPr>
            <w:tcW w:w="570" w:type="dxa"/>
            <w:textDirection w:val="btLr"/>
          </w:tcPr>
          <w:p w14:paraId="35B857CE" w14:textId="77777777" w:rsidR="00A00A89" w:rsidRPr="00123E91" w:rsidRDefault="00123E91" w:rsidP="00123E91">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Your mission action plan</w:t>
            </w:r>
          </w:p>
        </w:tc>
        <w:tc>
          <w:tcPr>
            <w:tcW w:w="510" w:type="dxa"/>
            <w:textDirection w:val="btLr"/>
          </w:tcPr>
          <w:p w14:paraId="7C0D3CBE" w14:textId="77777777" w:rsidR="00A00A89" w:rsidRPr="00123E91" w:rsidRDefault="00123E91" w:rsidP="00123E91">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Reflect and Celebrate</w:t>
            </w:r>
          </w:p>
        </w:tc>
      </w:tr>
      <w:tr w:rsidR="008E28A6" w14:paraId="1C20AE18" w14:textId="77777777" w:rsidTr="00DD5B6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406" w:type="dxa"/>
          </w:tcPr>
          <w:p w14:paraId="11FA662B" w14:textId="77777777" w:rsidR="00123E91" w:rsidRPr="00123E91" w:rsidRDefault="00123E91" w:rsidP="00123E91">
            <w:pPr>
              <w:pStyle w:val="TableText"/>
              <w:rPr>
                <w:rFonts w:ascii="Gill Sans MT" w:hAnsi="Gill Sans MT"/>
                <w:b w:val="0"/>
                <w:sz w:val="20"/>
                <w:szCs w:val="20"/>
                <w:lang w:eastAsia="en-US"/>
              </w:rPr>
            </w:pPr>
            <w:r w:rsidRPr="00123E91">
              <w:rPr>
                <w:rFonts w:ascii="Gill Sans MT" w:hAnsi="Gill Sans MT"/>
                <w:b w:val="0"/>
                <w:sz w:val="20"/>
                <w:szCs w:val="20"/>
                <w:lang w:eastAsia="en-US"/>
              </w:rPr>
              <w:t>Investigate the impact of transition and change on identities (</w:t>
            </w:r>
            <w:r w:rsidRPr="00123E91">
              <w:rPr>
                <w:rFonts w:ascii="Gill Sans MT" w:hAnsi="Gill Sans MT"/>
                <w:b w:val="0"/>
                <w:sz w:val="20"/>
                <w:szCs w:val="20"/>
              </w:rPr>
              <w:t xml:space="preserve">ACPPS070) </w:t>
            </w:r>
            <w:r w:rsidRPr="00123E91">
              <w:rPr>
                <w:rFonts w:ascii="Gill Sans MT" w:hAnsi="Gill Sans MT"/>
                <w:b w:val="0"/>
                <w:sz w:val="20"/>
                <w:szCs w:val="20"/>
              </w:rPr>
              <w:softHyphen/>
            </w:r>
          </w:p>
        </w:tc>
        <w:tc>
          <w:tcPr>
            <w:tcW w:w="510" w:type="dxa"/>
          </w:tcPr>
          <w:p w14:paraId="4E2E27EF"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Yes</w:t>
            </w:r>
          </w:p>
        </w:tc>
        <w:tc>
          <w:tcPr>
            <w:tcW w:w="510" w:type="dxa"/>
          </w:tcPr>
          <w:p w14:paraId="5BBECB06"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c>
          <w:tcPr>
            <w:tcW w:w="510" w:type="dxa"/>
          </w:tcPr>
          <w:p w14:paraId="417F7ECB"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c>
          <w:tcPr>
            <w:tcW w:w="570" w:type="dxa"/>
          </w:tcPr>
          <w:p w14:paraId="533014E0"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c>
          <w:tcPr>
            <w:tcW w:w="510" w:type="dxa"/>
          </w:tcPr>
          <w:p w14:paraId="769DBB20"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r>
      <w:tr w:rsidR="008E28A6" w14:paraId="42F2EF07" w14:textId="77777777" w:rsidTr="00DD5B68">
        <w:tc>
          <w:tcPr>
            <w:cnfStyle w:val="001000000000" w:firstRow="0" w:lastRow="0" w:firstColumn="1" w:lastColumn="0" w:oddVBand="0" w:evenVBand="0" w:oddHBand="0" w:evenHBand="0" w:firstRowFirstColumn="0" w:firstRowLastColumn="0" w:lastRowFirstColumn="0" w:lastRowLastColumn="0"/>
            <w:tcW w:w="6406" w:type="dxa"/>
          </w:tcPr>
          <w:p w14:paraId="2CC37EC0" w14:textId="77777777" w:rsidR="00123E91" w:rsidRPr="00123E91" w:rsidRDefault="00123E91" w:rsidP="00123E91">
            <w:pPr>
              <w:pStyle w:val="TableText"/>
              <w:rPr>
                <w:rFonts w:ascii="Gill Sans MT" w:hAnsi="Gill Sans MT"/>
                <w:b w:val="0"/>
                <w:sz w:val="20"/>
                <w:szCs w:val="20"/>
                <w:lang w:eastAsia="en-US"/>
              </w:rPr>
            </w:pPr>
            <w:r w:rsidRPr="00123E91">
              <w:rPr>
                <w:rFonts w:ascii="Gill Sans MT" w:hAnsi="Gill Sans MT"/>
                <w:b w:val="0"/>
                <w:sz w:val="20"/>
                <w:szCs w:val="20"/>
                <w:lang w:eastAsia="en-US"/>
              </w:rPr>
              <w:t>Evaluate strategies to manage personal, physical and social changes that occur as they grow older (</w:t>
            </w:r>
            <w:r w:rsidRPr="00123E91">
              <w:rPr>
                <w:rFonts w:ascii="Gill Sans MT" w:hAnsi="Gill Sans MT"/>
                <w:b w:val="0"/>
                <w:sz w:val="20"/>
                <w:szCs w:val="20"/>
              </w:rPr>
              <w:t>ACPPS071)</w:t>
            </w:r>
          </w:p>
        </w:tc>
        <w:tc>
          <w:tcPr>
            <w:tcW w:w="510" w:type="dxa"/>
          </w:tcPr>
          <w:p w14:paraId="62E24FC8" w14:textId="77777777" w:rsidR="00123E91" w:rsidRPr="00537987" w:rsidRDefault="00DD5B68" w:rsidP="00537987">
            <w:pPr>
              <w:cnfStyle w:val="000000000000" w:firstRow="0" w:lastRow="0" w:firstColumn="0" w:lastColumn="0" w:oddVBand="0" w:evenVBand="0" w:oddHBand="0" w:evenHBand="0" w:firstRowFirstColumn="0" w:firstRowLastColumn="0" w:lastRowFirstColumn="0" w:lastRowLastColumn="0"/>
              <w:rPr>
                <w:rFonts w:eastAsia="SimSun"/>
                <w:sz w:val="20"/>
              </w:rPr>
            </w:pPr>
            <w:r w:rsidRPr="00537987">
              <w:rPr>
                <w:rFonts w:eastAsia="SimSun"/>
                <w:sz w:val="20"/>
              </w:rPr>
              <w:t>No</w:t>
            </w:r>
          </w:p>
        </w:tc>
        <w:tc>
          <w:tcPr>
            <w:tcW w:w="510" w:type="dxa"/>
          </w:tcPr>
          <w:p w14:paraId="1F1BA92A" w14:textId="77777777" w:rsidR="00123E91" w:rsidRPr="00537987" w:rsidRDefault="00DD5B68" w:rsidP="00537987">
            <w:pPr>
              <w:cnfStyle w:val="000000000000" w:firstRow="0" w:lastRow="0" w:firstColumn="0" w:lastColumn="0" w:oddVBand="0" w:evenVBand="0" w:oddHBand="0" w:evenHBand="0" w:firstRowFirstColumn="0" w:firstRowLastColumn="0" w:lastRowFirstColumn="0" w:lastRowLastColumn="0"/>
              <w:rPr>
                <w:rFonts w:eastAsia="SimSun"/>
                <w:sz w:val="20"/>
              </w:rPr>
            </w:pPr>
            <w:r w:rsidRPr="00537987">
              <w:rPr>
                <w:rFonts w:eastAsia="SimSun"/>
                <w:sz w:val="20"/>
              </w:rPr>
              <w:t>Yes</w:t>
            </w:r>
          </w:p>
        </w:tc>
        <w:tc>
          <w:tcPr>
            <w:tcW w:w="510" w:type="dxa"/>
          </w:tcPr>
          <w:p w14:paraId="03356D41" w14:textId="77777777" w:rsidR="00123E91" w:rsidRPr="00537987" w:rsidRDefault="00DD5B68" w:rsidP="00537987">
            <w:pPr>
              <w:cnfStyle w:val="000000000000" w:firstRow="0" w:lastRow="0" w:firstColumn="0" w:lastColumn="0" w:oddVBand="0" w:evenVBand="0" w:oddHBand="0" w:evenHBand="0" w:firstRowFirstColumn="0" w:firstRowLastColumn="0" w:lastRowFirstColumn="0" w:lastRowLastColumn="0"/>
              <w:rPr>
                <w:rFonts w:eastAsia="SimSun"/>
                <w:sz w:val="20"/>
              </w:rPr>
            </w:pPr>
            <w:r w:rsidRPr="00537987">
              <w:rPr>
                <w:rFonts w:eastAsia="SimSun"/>
                <w:sz w:val="20"/>
              </w:rPr>
              <w:t>Yes</w:t>
            </w:r>
          </w:p>
        </w:tc>
        <w:tc>
          <w:tcPr>
            <w:tcW w:w="570" w:type="dxa"/>
          </w:tcPr>
          <w:p w14:paraId="33AD048C" w14:textId="77777777" w:rsidR="00123E91" w:rsidRPr="00537987" w:rsidRDefault="00DD5B68" w:rsidP="00537987">
            <w:pPr>
              <w:cnfStyle w:val="000000000000" w:firstRow="0" w:lastRow="0" w:firstColumn="0" w:lastColumn="0" w:oddVBand="0" w:evenVBand="0" w:oddHBand="0" w:evenHBand="0" w:firstRowFirstColumn="0" w:firstRowLastColumn="0" w:lastRowFirstColumn="0" w:lastRowLastColumn="0"/>
              <w:rPr>
                <w:rFonts w:eastAsia="SimSun"/>
                <w:sz w:val="20"/>
              </w:rPr>
            </w:pPr>
            <w:r w:rsidRPr="00537987">
              <w:rPr>
                <w:rFonts w:eastAsia="SimSun"/>
                <w:sz w:val="20"/>
              </w:rPr>
              <w:t>Yes</w:t>
            </w:r>
          </w:p>
        </w:tc>
        <w:tc>
          <w:tcPr>
            <w:tcW w:w="510" w:type="dxa"/>
          </w:tcPr>
          <w:p w14:paraId="0F942F9A" w14:textId="77777777" w:rsidR="00123E91" w:rsidRPr="00537987" w:rsidRDefault="00DD5B68" w:rsidP="00537987">
            <w:pPr>
              <w:cnfStyle w:val="000000000000" w:firstRow="0" w:lastRow="0" w:firstColumn="0" w:lastColumn="0" w:oddVBand="0" w:evenVBand="0" w:oddHBand="0" w:evenHBand="0" w:firstRowFirstColumn="0" w:firstRowLastColumn="0" w:lastRowFirstColumn="0" w:lastRowLastColumn="0"/>
              <w:rPr>
                <w:rFonts w:eastAsia="SimSun"/>
                <w:sz w:val="20"/>
              </w:rPr>
            </w:pPr>
            <w:r w:rsidRPr="00537987">
              <w:rPr>
                <w:rFonts w:eastAsia="SimSun"/>
                <w:sz w:val="20"/>
              </w:rPr>
              <w:t>Yes</w:t>
            </w:r>
          </w:p>
        </w:tc>
      </w:tr>
      <w:tr w:rsidR="008E28A6" w14:paraId="6ED1FA54" w14:textId="77777777" w:rsidTr="00DD5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6" w:type="dxa"/>
          </w:tcPr>
          <w:p w14:paraId="7CC8AF57" w14:textId="77777777" w:rsidR="00123E91" w:rsidRPr="00123E91" w:rsidRDefault="00123E91" w:rsidP="00123E91">
            <w:pPr>
              <w:pStyle w:val="TableText"/>
              <w:rPr>
                <w:rFonts w:ascii="Gill Sans MT" w:hAnsi="Gill Sans MT"/>
                <w:b w:val="0"/>
                <w:sz w:val="20"/>
                <w:szCs w:val="20"/>
                <w:lang w:eastAsia="en-US"/>
              </w:rPr>
            </w:pPr>
            <w:r w:rsidRPr="00123E91">
              <w:rPr>
                <w:rFonts w:ascii="Gill Sans MT" w:hAnsi="Gill Sans MT"/>
                <w:b w:val="0"/>
                <w:sz w:val="20"/>
                <w:szCs w:val="20"/>
                <w:lang w:eastAsia="en-US"/>
              </w:rPr>
              <w:t>Practise and apply strategies to seek help for themselves or others (</w:t>
            </w:r>
            <w:r w:rsidRPr="00123E91">
              <w:rPr>
                <w:rFonts w:ascii="Gill Sans MT" w:hAnsi="Gill Sans MT"/>
                <w:b w:val="0"/>
                <w:sz w:val="20"/>
                <w:szCs w:val="20"/>
              </w:rPr>
              <w:t>ACPPS072</w:t>
            </w:r>
            <w:r w:rsidRPr="00123E91">
              <w:rPr>
                <w:rFonts w:ascii="Gill Sans MT" w:hAnsi="Gill Sans MT"/>
                <w:b w:val="0"/>
                <w:sz w:val="20"/>
                <w:szCs w:val="20"/>
                <w:lang w:eastAsia="en-US"/>
              </w:rPr>
              <w:t>)</w:t>
            </w:r>
          </w:p>
        </w:tc>
        <w:tc>
          <w:tcPr>
            <w:tcW w:w="510" w:type="dxa"/>
          </w:tcPr>
          <w:p w14:paraId="39FB879B"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c>
          <w:tcPr>
            <w:tcW w:w="510" w:type="dxa"/>
          </w:tcPr>
          <w:p w14:paraId="018E0779"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Yes</w:t>
            </w:r>
          </w:p>
        </w:tc>
        <w:tc>
          <w:tcPr>
            <w:tcW w:w="510" w:type="dxa"/>
          </w:tcPr>
          <w:p w14:paraId="40C16F58"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Yes</w:t>
            </w:r>
          </w:p>
        </w:tc>
        <w:tc>
          <w:tcPr>
            <w:tcW w:w="570" w:type="dxa"/>
          </w:tcPr>
          <w:p w14:paraId="57D95A43"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c>
          <w:tcPr>
            <w:tcW w:w="510" w:type="dxa"/>
          </w:tcPr>
          <w:p w14:paraId="486892BB" w14:textId="77777777" w:rsidR="00123E91"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r>
      <w:tr w:rsidR="00DD5B68" w14:paraId="663AFF8F" w14:textId="77777777" w:rsidTr="00DD5B68">
        <w:tc>
          <w:tcPr>
            <w:cnfStyle w:val="001000000000" w:firstRow="0" w:lastRow="0" w:firstColumn="1" w:lastColumn="0" w:oddVBand="0" w:evenVBand="0" w:oddHBand="0" w:evenHBand="0" w:firstRowFirstColumn="0" w:firstRowLastColumn="0" w:lastRowFirstColumn="0" w:lastRowLastColumn="0"/>
            <w:tcW w:w="6406" w:type="dxa"/>
          </w:tcPr>
          <w:p w14:paraId="087D6606" w14:textId="77777777" w:rsidR="00DD5B68" w:rsidRPr="00123E91" w:rsidRDefault="00DD5B68" w:rsidP="00DD5B68">
            <w:pPr>
              <w:pStyle w:val="TableText"/>
              <w:rPr>
                <w:rFonts w:ascii="Gill Sans MT" w:hAnsi="Gill Sans MT"/>
                <w:b w:val="0"/>
                <w:sz w:val="20"/>
                <w:szCs w:val="20"/>
                <w:lang w:eastAsia="en-US"/>
              </w:rPr>
            </w:pPr>
            <w:r w:rsidRPr="00123E91">
              <w:rPr>
                <w:rFonts w:ascii="Gill Sans MT" w:hAnsi="Gill Sans MT"/>
                <w:b w:val="0"/>
                <w:sz w:val="20"/>
                <w:szCs w:val="20"/>
                <w:lang w:eastAsia="en-US"/>
              </w:rPr>
              <w:t>Investigate and select strategies to promote health, safety and wellbeing (</w:t>
            </w:r>
            <w:r w:rsidRPr="00123E91">
              <w:rPr>
                <w:rFonts w:ascii="Gill Sans MT" w:hAnsi="Gill Sans MT"/>
                <w:b w:val="0"/>
                <w:sz w:val="20"/>
                <w:szCs w:val="20"/>
              </w:rPr>
              <w:t>ACPPS073</w:t>
            </w:r>
            <w:r w:rsidRPr="00123E91">
              <w:rPr>
                <w:rFonts w:ascii="Gill Sans MT" w:hAnsi="Gill Sans MT"/>
                <w:b w:val="0"/>
                <w:sz w:val="20"/>
                <w:szCs w:val="20"/>
                <w:lang w:eastAsia="en-US"/>
              </w:rPr>
              <w:t>)</w:t>
            </w:r>
          </w:p>
        </w:tc>
        <w:tc>
          <w:tcPr>
            <w:tcW w:w="510" w:type="dxa"/>
          </w:tcPr>
          <w:p w14:paraId="4DBFB13F"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sz w:val="20"/>
              </w:rPr>
            </w:pPr>
            <w:r w:rsidRPr="00537987">
              <w:rPr>
                <w:rFonts w:eastAsia="SimSun"/>
                <w:sz w:val="20"/>
              </w:rPr>
              <w:t>Yes</w:t>
            </w:r>
          </w:p>
        </w:tc>
        <w:tc>
          <w:tcPr>
            <w:tcW w:w="510" w:type="dxa"/>
          </w:tcPr>
          <w:p w14:paraId="4DFF9926"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sz w:val="20"/>
              </w:rPr>
            </w:pPr>
            <w:r w:rsidRPr="00537987">
              <w:rPr>
                <w:rFonts w:eastAsia="SimSun"/>
                <w:sz w:val="20"/>
              </w:rPr>
              <w:t>Yes</w:t>
            </w:r>
          </w:p>
        </w:tc>
        <w:tc>
          <w:tcPr>
            <w:tcW w:w="510" w:type="dxa"/>
          </w:tcPr>
          <w:p w14:paraId="61A329C9"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sz w:val="20"/>
              </w:rPr>
            </w:pPr>
            <w:r w:rsidRPr="00537987">
              <w:rPr>
                <w:rFonts w:eastAsia="SimSun"/>
                <w:sz w:val="20"/>
              </w:rPr>
              <w:t>Yes</w:t>
            </w:r>
          </w:p>
        </w:tc>
        <w:tc>
          <w:tcPr>
            <w:tcW w:w="570" w:type="dxa"/>
          </w:tcPr>
          <w:p w14:paraId="4B86DBD6"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sz w:val="20"/>
              </w:rPr>
            </w:pPr>
            <w:r w:rsidRPr="00537987">
              <w:rPr>
                <w:rFonts w:eastAsia="SimSun"/>
                <w:sz w:val="20"/>
              </w:rPr>
              <w:t>Yes</w:t>
            </w:r>
          </w:p>
        </w:tc>
        <w:tc>
          <w:tcPr>
            <w:tcW w:w="510" w:type="dxa"/>
          </w:tcPr>
          <w:p w14:paraId="0FAC7617"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sz w:val="20"/>
              </w:rPr>
            </w:pPr>
            <w:r w:rsidRPr="00537987">
              <w:rPr>
                <w:rFonts w:eastAsia="SimSun"/>
                <w:sz w:val="20"/>
              </w:rPr>
              <w:t>Yes</w:t>
            </w:r>
          </w:p>
        </w:tc>
      </w:tr>
    </w:tbl>
    <w:p w14:paraId="006AFB6D" w14:textId="77777777" w:rsidR="00E9571D" w:rsidRDefault="00E9571D"/>
    <w:tbl>
      <w:tblPr>
        <w:tblStyle w:val="PlainTable1"/>
        <w:tblW w:w="0" w:type="auto"/>
        <w:tblLook w:val="04A0" w:firstRow="1" w:lastRow="0" w:firstColumn="1" w:lastColumn="0" w:noHBand="0" w:noVBand="1"/>
      </w:tblPr>
      <w:tblGrid>
        <w:gridCol w:w="6398"/>
        <w:gridCol w:w="510"/>
        <w:gridCol w:w="510"/>
        <w:gridCol w:w="510"/>
        <w:gridCol w:w="578"/>
        <w:gridCol w:w="510"/>
      </w:tblGrid>
      <w:tr w:rsidR="00537987" w14:paraId="6F8F95D0" w14:textId="77777777" w:rsidTr="00DD5B68">
        <w:trPr>
          <w:cnfStyle w:val="100000000000" w:firstRow="1" w:lastRow="0" w:firstColumn="0" w:lastColumn="0" w:oddVBand="0" w:evenVBand="0" w:oddHBand="0" w:evenHBand="0" w:firstRowFirstColumn="0" w:firstRowLastColumn="0" w:lastRowFirstColumn="0" w:lastRowLastColumn="0"/>
          <w:cantSplit/>
          <w:trHeight w:val="2765"/>
        </w:trPr>
        <w:tc>
          <w:tcPr>
            <w:cnfStyle w:val="001000000000" w:firstRow="0" w:lastRow="0" w:firstColumn="1" w:lastColumn="0" w:oddVBand="0" w:evenVBand="0" w:oddHBand="0" w:evenHBand="0" w:firstRowFirstColumn="0" w:firstRowLastColumn="0" w:lastRowFirstColumn="0" w:lastRowLastColumn="0"/>
            <w:tcW w:w="6398" w:type="dxa"/>
            <w:vAlign w:val="bottom"/>
          </w:tcPr>
          <w:p w14:paraId="233C3C59" w14:textId="77777777" w:rsidR="00EB3164" w:rsidRDefault="00EB3164" w:rsidP="00C22078">
            <w:pPr>
              <w:spacing w:before="240" w:after="60"/>
              <w:ind w:right="1394"/>
              <w:outlineLvl w:val="0"/>
              <w:rPr>
                <w:rFonts w:cs="Arial"/>
                <w:sz w:val="40"/>
                <w:lang w:val="en"/>
              </w:rPr>
            </w:pPr>
            <w:r>
              <w:rPr>
                <w:bCs w:val="0"/>
                <w:color w:val="365F91"/>
                <w:sz w:val="32"/>
                <w:szCs w:val="26"/>
              </w:rPr>
              <w:t>Communicating and interacting for health and wellbeing</w:t>
            </w:r>
          </w:p>
        </w:tc>
        <w:tc>
          <w:tcPr>
            <w:tcW w:w="510" w:type="dxa"/>
            <w:textDirection w:val="btLr"/>
          </w:tcPr>
          <w:p w14:paraId="58E3DB34" w14:textId="77777777" w:rsidR="00EB3164" w:rsidRPr="00123E91" w:rsidRDefault="00EB3164" w:rsidP="00C22078">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Choose your HYP Mission</w:t>
            </w:r>
          </w:p>
        </w:tc>
        <w:tc>
          <w:tcPr>
            <w:tcW w:w="510" w:type="dxa"/>
            <w:textDirection w:val="btLr"/>
          </w:tcPr>
          <w:p w14:paraId="385D3A10" w14:textId="77777777" w:rsidR="00EB3164" w:rsidRPr="00123E91" w:rsidRDefault="00EB3164" w:rsidP="00C22078">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are the facts?</w:t>
            </w:r>
          </w:p>
        </w:tc>
        <w:tc>
          <w:tcPr>
            <w:tcW w:w="510" w:type="dxa"/>
            <w:textDirection w:val="btLr"/>
          </w:tcPr>
          <w:p w14:paraId="6B8943A3" w14:textId="77777777" w:rsidR="00EB3164" w:rsidRPr="00123E91" w:rsidRDefault="00EB3164" w:rsidP="00C22078">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needs to change?</w:t>
            </w:r>
          </w:p>
        </w:tc>
        <w:tc>
          <w:tcPr>
            <w:tcW w:w="578" w:type="dxa"/>
            <w:textDirection w:val="btLr"/>
          </w:tcPr>
          <w:p w14:paraId="0BF4BD87" w14:textId="77777777" w:rsidR="00EB3164" w:rsidRPr="00123E91" w:rsidRDefault="00EB3164" w:rsidP="00C22078">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Your mission action plan</w:t>
            </w:r>
          </w:p>
        </w:tc>
        <w:tc>
          <w:tcPr>
            <w:tcW w:w="510" w:type="dxa"/>
            <w:textDirection w:val="btLr"/>
          </w:tcPr>
          <w:p w14:paraId="47179A84" w14:textId="77777777" w:rsidR="00EB3164" w:rsidRPr="00123E91" w:rsidRDefault="00EB3164" w:rsidP="00C22078">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Reflect and Celebrate</w:t>
            </w:r>
          </w:p>
        </w:tc>
      </w:tr>
      <w:tr w:rsidR="00EB3164" w14:paraId="718154C2" w14:textId="77777777" w:rsidTr="00DD5B6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398" w:type="dxa"/>
          </w:tcPr>
          <w:p w14:paraId="727340EC" w14:textId="77777777" w:rsidR="00EB3164" w:rsidRPr="00EB3164" w:rsidRDefault="00EB3164" w:rsidP="00EB3164">
            <w:pPr>
              <w:pStyle w:val="TableText"/>
              <w:rPr>
                <w:rFonts w:ascii="Gill Sans MT" w:hAnsi="Gill Sans MT"/>
                <w:b w:val="0"/>
                <w:sz w:val="20"/>
                <w:szCs w:val="20"/>
              </w:rPr>
            </w:pPr>
            <w:r w:rsidRPr="00EB3164">
              <w:rPr>
                <w:rFonts w:ascii="Gill Sans MT" w:hAnsi="Gill Sans MT"/>
                <w:b w:val="0"/>
                <w:sz w:val="20"/>
                <w:szCs w:val="20"/>
              </w:rPr>
              <w:t>Investigate the benefits of relationships and examine their impact on their own and others’ health and wellbeing (ACPPS074)</w:t>
            </w:r>
          </w:p>
        </w:tc>
        <w:tc>
          <w:tcPr>
            <w:tcW w:w="510" w:type="dxa"/>
          </w:tcPr>
          <w:p w14:paraId="4A8EA162" w14:textId="77777777" w:rsidR="00EB3164"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Yes</w:t>
            </w:r>
          </w:p>
        </w:tc>
        <w:tc>
          <w:tcPr>
            <w:tcW w:w="510" w:type="dxa"/>
          </w:tcPr>
          <w:p w14:paraId="5CD20BFC" w14:textId="77777777" w:rsidR="00EB3164"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c>
          <w:tcPr>
            <w:tcW w:w="510" w:type="dxa"/>
          </w:tcPr>
          <w:p w14:paraId="0122A528" w14:textId="77777777" w:rsidR="00EB3164"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c>
          <w:tcPr>
            <w:tcW w:w="578" w:type="dxa"/>
          </w:tcPr>
          <w:p w14:paraId="2926A482" w14:textId="77777777" w:rsidR="00EB3164"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c>
          <w:tcPr>
            <w:tcW w:w="510" w:type="dxa"/>
          </w:tcPr>
          <w:p w14:paraId="4A81D2D0" w14:textId="77777777" w:rsidR="00EB3164" w:rsidRPr="00537987" w:rsidRDefault="00DD5B68" w:rsidP="00537987">
            <w:pPr>
              <w:cnfStyle w:val="000000100000" w:firstRow="0" w:lastRow="0" w:firstColumn="0" w:lastColumn="0" w:oddVBand="0" w:evenVBand="0" w:oddHBand="1" w:evenHBand="0" w:firstRowFirstColumn="0" w:firstRowLastColumn="0" w:lastRowFirstColumn="0" w:lastRowLastColumn="0"/>
              <w:rPr>
                <w:rFonts w:eastAsia="SimSun"/>
                <w:sz w:val="20"/>
              </w:rPr>
            </w:pPr>
            <w:r w:rsidRPr="00537987">
              <w:rPr>
                <w:rFonts w:eastAsia="SimSun"/>
                <w:sz w:val="20"/>
              </w:rPr>
              <w:t>No</w:t>
            </w:r>
          </w:p>
        </w:tc>
      </w:tr>
      <w:tr w:rsidR="00537987" w14:paraId="3E904657" w14:textId="77777777" w:rsidTr="00DD5B68">
        <w:tc>
          <w:tcPr>
            <w:cnfStyle w:val="001000000000" w:firstRow="0" w:lastRow="0" w:firstColumn="1" w:lastColumn="0" w:oddVBand="0" w:evenVBand="0" w:oddHBand="0" w:evenHBand="0" w:firstRowFirstColumn="0" w:firstRowLastColumn="0" w:lastRowFirstColumn="0" w:lastRowLastColumn="0"/>
            <w:tcW w:w="6398" w:type="dxa"/>
          </w:tcPr>
          <w:p w14:paraId="099D7AE2" w14:textId="77777777" w:rsidR="00DD5B68" w:rsidRPr="00EB3164" w:rsidRDefault="00DD5B68" w:rsidP="00DD5B68">
            <w:pPr>
              <w:pStyle w:val="TableText"/>
              <w:rPr>
                <w:rFonts w:ascii="Gill Sans MT" w:hAnsi="Gill Sans MT"/>
                <w:b w:val="0"/>
                <w:sz w:val="20"/>
                <w:szCs w:val="20"/>
              </w:rPr>
            </w:pPr>
            <w:r w:rsidRPr="00EB3164">
              <w:rPr>
                <w:rFonts w:ascii="Gill Sans MT" w:hAnsi="Gill Sans MT"/>
                <w:b w:val="0"/>
                <w:sz w:val="20"/>
                <w:szCs w:val="20"/>
              </w:rPr>
              <w:t>Analyse factors that influence emotions, and develop strategies to demonstrate empathy and sensitivity (ACPPS075)</w:t>
            </w:r>
          </w:p>
        </w:tc>
        <w:tc>
          <w:tcPr>
            <w:tcW w:w="510" w:type="dxa"/>
          </w:tcPr>
          <w:p w14:paraId="797FF2DC"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rFonts w:eastAsia="SimSun"/>
                <w:sz w:val="20"/>
              </w:rPr>
            </w:pPr>
            <w:r w:rsidRPr="00537987">
              <w:rPr>
                <w:rFonts w:eastAsia="SimSun"/>
                <w:sz w:val="20"/>
              </w:rPr>
              <w:t>No</w:t>
            </w:r>
          </w:p>
        </w:tc>
        <w:tc>
          <w:tcPr>
            <w:tcW w:w="510" w:type="dxa"/>
          </w:tcPr>
          <w:p w14:paraId="3C94DC0E"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rFonts w:eastAsia="SimSun"/>
                <w:sz w:val="20"/>
              </w:rPr>
            </w:pPr>
            <w:r w:rsidRPr="00537987">
              <w:rPr>
                <w:rFonts w:eastAsia="SimSun"/>
                <w:sz w:val="20"/>
              </w:rPr>
              <w:t>No</w:t>
            </w:r>
          </w:p>
        </w:tc>
        <w:tc>
          <w:tcPr>
            <w:tcW w:w="510" w:type="dxa"/>
          </w:tcPr>
          <w:p w14:paraId="35CAE1EC"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sz w:val="20"/>
              </w:rPr>
            </w:pPr>
            <w:r w:rsidRPr="00537987">
              <w:rPr>
                <w:rFonts w:eastAsia="SimSun"/>
                <w:sz w:val="20"/>
              </w:rPr>
              <w:t>Yes</w:t>
            </w:r>
          </w:p>
        </w:tc>
        <w:tc>
          <w:tcPr>
            <w:tcW w:w="578" w:type="dxa"/>
          </w:tcPr>
          <w:p w14:paraId="4349F699"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sz w:val="20"/>
              </w:rPr>
            </w:pPr>
            <w:r w:rsidRPr="00537987">
              <w:rPr>
                <w:rFonts w:eastAsia="SimSun"/>
                <w:sz w:val="20"/>
              </w:rPr>
              <w:t>Yes</w:t>
            </w:r>
          </w:p>
        </w:tc>
        <w:tc>
          <w:tcPr>
            <w:tcW w:w="510" w:type="dxa"/>
          </w:tcPr>
          <w:p w14:paraId="07861996" w14:textId="77777777" w:rsidR="00DD5B68" w:rsidRPr="00537987" w:rsidRDefault="00DD5B68" w:rsidP="00537987">
            <w:pPr>
              <w:cnfStyle w:val="000000000000" w:firstRow="0" w:lastRow="0" w:firstColumn="0" w:lastColumn="0" w:oddVBand="0" w:evenVBand="0" w:oddHBand="0" w:evenHBand="0" w:firstRowFirstColumn="0" w:firstRowLastColumn="0" w:lastRowFirstColumn="0" w:lastRowLastColumn="0"/>
              <w:rPr>
                <w:rFonts w:eastAsia="SimSun"/>
                <w:sz w:val="20"/>
              </w:rPr>
            </w:pPr>
            <w:r w:rsidRPr="00537987">
              <w:rPr>
                <w:rFonts w:eastAsia="SimSun"/>
                <w:sz w:val="20"/>
              </w:rPr>
              <w:t>No</w:t>
            </w:r>
          </w:p>
        </w:tc>
      </w:tr>
      <w:tr w:rsidR="00DD5B68" w14:paraId="66319970" w14:textId="77777777" w:rsidTr="00DD5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8" w:type="dxa"/>
          </w:tcPr>
          <w:p w14:paraId="3FE74FF2" w14:textId="77777777" w:rsidR="00DD5B68" w:rsidRPr="00EB3164" w:rsidRDefault="00DD5B68" w:rsidP="00DD5B68">
            <w:pPr>
              <w:pStyle w:val="TableText"/>
              <w:rPr>
                <w:rFonts w:ascii="Gill Sans MT" w:hAnsi="Gill Sans MT"/>
                <w:b w:val="0"/>
                <w:sz w:val="20"/>
                <w:szCs w:val="20"/>
              </w:rPr>
            </w:pPr>
            <w:r w:rsidRPr="00EB3164">
              <w:rPr>
                <w:rFonts w:ascii="Gill Sans MT" w:hAnsi="Gill Sans MT"/>
                <w:b w:val="0"/>
                <w:sz w:val="20"/>
                <w:szCs w:val="20"/>
              </w:rPr>
              <w:t>Evaluate health information and communicate their own and others’ health concerns (ACPPS076)</w:t>
            </w:r>
          </w:p>
        </w:tc>
        <w:tc>
          <w:tcPr>
            <w:tcW w:w="510" w:type="dxa"/>
          </w:tcPr>
          <w:p w14:paraId="27F2D6AD" w14:textId="77777777" w:rsidR="00DD5B68" w:rsidRPr="00537987" w:rsidRDefault="00DD5B68" w:rsidP="00537987">
            <w:pPr>
              <w:cnfStyle w:val="000000100000" w:firstRow="0" w:lastRow="0" w:firstColumn="0" w:lastColumn="0" w:oddVBand="0" w:evenVBand="0" w:oddHBand="1" w:evenHBand="0" w:firstRowFirstColumn="0" w:firstRowLastColumn="0" w:lastRowFirstColumn="0" w:lastRowLastColumn="0"/>
              <w:rPr>
                <w:sz w:val="20"/>
              </w:rPr>
            </w:pPr>
            <w:r w:rsidRPr="00537987">
              <w:rPr>
                <w:rFonts w:eastAsia="SimSun"/>
                <w:sz w:val="20"/>
              </w:rPr>
              <w:t>Yes</w:t>
            </w:r>
          </w:p>
        </w:tc>
        <w:tc>
          <w:tcPr>
            <w:tcW w:w="510" w:type="dxa"/>
          </w:tcPr>
          <w:p w14:paraId="2A226392" w14:textId="77777777" w:rsidR="00DD5B68" w:rsidRPr="00537987" w:rsidRDefault="00DD5B68" w:rsidP="00537987">
            <w:pPr>
              <w:cnfStyle w:val="000000100000" w:firstRow="0" w:lastRow="0" w:firstColumn="0" w:lastColumn="0" w:oddVBand="0" w:evenVBand="0" w:oddHBand="1" w:evenHBand="0" w:firstRowFirstColumn="0" w:firstRowLastColumn="0" w:lastRowFirstColumn="0" w:lastRowLastColumn="0"/>
              <w:rPr>
                <w:sz w:val="20"/>
              </w:rPr>
            </w:pPr>
            <w:r w:rsidRPr="00537987">
              <w:rPr>
                <w:rFonts w:eastAsia="SimSun"/>
                <w:sz w:val="20"/>
              </w:rPr>
              <w:t>Yes</w:t>
            </w:r>
          </w:p>
        </w:tc>
        <w:tc>
          <w:tcPr>
            <w:tcW w:w="510" w:type="dxa"/>
          </w:tcPr>
          <w:p w14:paraId="04529EC6" w14:textId="77777777" w:rsidR="00DD5B68" w:rsidRPr="00537987" w:rsidRDefault="00DD5B68" w:rsidP="00537987">
            <w:pPr>
              <w:cnfStyle w:val="000000100000" w:firstRow="0" w:lastRow="0" w:firstColumn="0" w:lastColumn="0" w:oddVBand="0" w:evenVBand="0" w:oddHBand="1" w:evenHBand="0" w:firstRowFirstColumn="0" w:firstRowLastColumn="0" w:lastRowFirstColumn="0" w:lastRowLastColumn="0"/>
              <w:rPr>
                <w:sz w:val="20"/>
              </w:rPr>
            </w:pPr>
            <w:r w:rsidRPr="00537987">
              <w:rPr>
                <w:rFonts w:eastAsia="SimSun"/>
                <w:sz w:val="20"/>
              </w:rPr>
              <w:t>Yes</w:t>
            </w:r>
          </w:p>
        </w:tc>
        <w:tc>
          <w:tcPr>
            <w:tcW w:w="578" w:type="dxa"/>
          </w:tcPr>
          <w:p w14:paraId="70A1D763" w14:textId="77777777" w:rsidR="00DD5B68" w:rsidRPr="00537987" w:rsidRDefault="00DD5B68" w:rsidP="00537987">
            <w:pPr>
              <w:cnfStyle w:val="000000100000" w:firstRow="0" w:lastRow="0" w:firstColumn="0" w:lastColumn="0" w:oddVBand="0" w:evenVBand="0" w:oddHBand="1" w:evenHBand="0" w:firstRowFirstColumn="0" w:firstRowLastColumn="0" w:lastRowFirstColumn="0" w:lastRowLastColumn="0"/>
              <w:rPr>
                <w:sz w:val="20"/>
              </w:rPr>
            </w:pPr>
            <w:r w:rsidRPr="00537987">
              <w:rPr>
                <w:rFonts w:eastAsia="SimSun"/>
                <w:sz w:val="20"/>
              </w:rPr>
              <w:t>Yes</w:t>
            </w:r>
          </w:p>
        </w:tc>
        <w:tc>
          <w:tcPr>
            <w:tcW w:w="510" w:type="dxa"/>
          </w:tcPr>
          <w:p w14:paraId="0BD0D96B" w14:textId="77777777" w:rsidR="00DD5B68" w:rsidRPr="00537987" w:rsidRDefault="00DD5B68" w:rsidP="00537987">
            <w:pPr>
              <w:cnfStyle w:val="000000100000" w:firstRow="0" w:lastRow="0" w:firstColumn="0" w:lastColumn="0" w:oddVBand="0" w:evenVBand="0" w:oddHBand="1" w:evenHBand="0" w:firstRowFirstColumn="0" w:firstRowLastColumn="0" w:lastRowFirstColumn="0" w:lastRowLastColumn="0"/>
              <w:rPr>
                <w:sz w:val="20"/>
              </w:rPr>
            </w:pPr>
            <w:r w:rsidRPr="00537987">
              <w:rPr>
                <w:rFonts w:eastAsia="SimSun"/>
                <w:sz w:val="20"/>
              </w:rPr>
              <w:t>Yes</w:t>
            </w:r>
          </w:p>
        </w:tc>
      </w:tr>
      <w:tr w:rsidR="00537987" w14:paraId="0E41CE2B" w14:textId="77777777" w:rsidTr="00DD5B68">
        <w:trPr>
          <w:trHeight w:val="2765"/>
        </w:trPr>
        <w:tc>
          <w:tcPr>
            <w:cnfStyle w:val="001000000000" w:firstRow="0" w:lastRow="0" w:firstColumn="1" w:lastColumn="0" w:oddVBand="0" w:evenVBand="0" w:oddHBand="0" w:evenHBand="0" w:firstRowFirstColumn="0" w:firstRowLastColumn="0" w:lastRowFirstColumn="0" w:lastRowLastColumn="0"/>
            <w:tcW w:w="6398" w:type="dxa"/>
            <w:vAlign w:val="bottom"/>
          </w:tcPr>
          <w:p w14:paraId="17D8470A" w14:textId="77777777" w:rsidR="00EB3164" w:rsidRDefault="00EB3164" w:rsidP="000D41D1">
            <w:pPr>
              <w:spacing w:before="240" w:after="60"/>
              <w:ind w:right="1394"/>
              <w:outlineLvl w:val="0"/>
              <w:rPr>
                <w:rFonts w:cs="Arial"/>
                <w:sz w:val="40"/>
                <w:lang w:val="en"/>
              </w:rPr>
            </w:pPr>
            <w:r w:rsidRPr="00123E91">
              <w:rPr>
                <w:bCs w:val="0"/>
                <w:color w:val="365F91"/>
                <w:sz w:val="32"/>
                <w:szCs w:val="26"/>
              </w:rPr>
              <w:lastRenderedPageBreak/>
              <w:t>Being healthy, safe and active</w:t>
            </w:r>
          </w:p>
        </w:tc>
        <w:tc>
          <w:tcPr>
            <w:tcW w:w="510" w:type="dxa"/>
            <w:textDirection w:val="btLr"/>
          </w:tcPr>
          <w:p w14:paraId="5F2A0CF1" w14:textId="77777777" w:rsidR="00EB3164" w:rsidRPr="00123E91" w:rsidRDefault="00EB3164" w:rsidP="00C22078">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Choose your HYP Mission</w:t>
            </w:r>
          </w:p>
        </w:tc>
        <w:tc>
          <w:tcPr>
            <w:tcW w:w="510" w:type="dxa"/>
            <w:textDirection w:val="btLr"/>
          </w:tcPr>
          <w:p w14:paraId="6B3F703C" w14:textId="77777777" w:rsidR="00EB3164" w:rsidRPr="00123E91" w:rsidRDefault="00EB3164" w:rsidP="00C22078">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are the facts?</w:t>
            </w:r>
          </w:p>
        </w:tc>
        <w:tc>
          <w:tcPr>
            <w:tcW w:w="510" w:type="dxa"/>
            <w:textDirection w:val="btLr"/>
          </w:tcPr>
          <w:p w14:paraId="7BC1A335" w14:textId="77777777" w:rsidR="00EB3164" w:rsidRPr="00123E91" w:rsidRDefault="00EB3164" w:rsidP="00C22078">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needs to change?</w:t>
            </w:r>
          </w:p>
        </w:tc>
        <w:tc>
          <w:tcPr>
            <w:tcW w:w="578" w:type="dxa"/>
            <w:textDirection w:val="btLr"/>
          </w:tcPr>
          <w:p w14:paraId="4E9F1A5E" w14:textId="77777777" w:rsidR="00EB3164" w:rsidRPr="00123E91" w:rsidRDefault="00EB3164" w:rsidP="00C22078">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Your mission action plan</w:t>
            </w:r>
          </w:p>
        </w:tc>
        <w:tc>
          <w:tcPr>
            <w:tcW w:w="510" w:type="dxa"/>
            <w:textDirection w:val="btLr"/>
          </w:tcPr>
          <w:p w14:paraId="48C37A90" w14:textId="77777777" w:rsidR="00EB3164" w:rsidRPr="00123E91" w:rsidRDefault="00EB3164" w:rsidP="00C22078">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Reflect and Celebrate</w:t>
            </w:r>
          </w:p>
        </w:tc>
      </w:tr>
      <w:tr w:rsidR="00DD5B68" w14:paraId="76944A39" w14:textId="77777777" w:rsidTr="00DD5B6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398" w:type="dxa"/>
          </w:tcPr>
          <w:p w14:paraId="0D8EF1A9" w14:textId="77777777" w:rsidR="00DD5B68" w:rsidRPr="00123E91" w:rsidRDefault="00DD5B68" w:rsidP="00DD5B68">
            <w:pPr>
              <w:pStyle w:val="TableText"/>
              <w:rPr>
                <w:rFonts w:ascii="Gill Sans MT" w:hAnsi="Gill Sans MT"/>
                <w:b w:val="0"/>
                <w:sz w:val="20"/>
                <w:szCs w:val="20"/>
                <w:lang w:eastAsia="en-US"/>
              </w:rPr>
            </w:pPr>
            <w:r w:rsidRPr="008E28A6">
              <w:rPr>
                <w:rFonts w:ascii="Gill Sans MT" w:hAnsi="Gill Sans MT"/>
                <w:b w:val="0"/>
                <w:sz w:val="20"/>
                <w:szCs w:val="20"/>
                <w:lang w:eastAsia="en-US"/>
              </w:rPr>
              <w:t>Plan and use health practices, behaviours and resources to enhance health, safety and wellbeing of their communities (ACPPS077)</w:t>
            </w:r>
          </w:p>
        </w:tc>
        <w:tc>
          <w:tcPr>
            <w:tcW w:w="510" w:type="dxa"/>
          </w:tcPr>
          <w:p w14:paraId="3FD9900D" w14:textId="77777777" w:rsidR="00DD5B68" w:rsidRPr="00DD5B68" w:rsidRDefault="00DD5B68" w:rsidP="00DD5B68">
            <w:pPr>
              <w:cnfStyle w:val="000000100000" w:firstRow="0" w:lastRow="0" w:firstColumn="0" w:lastColumn="0" w:oddVBand="0" w:evenVBand="0" w:oddHBand="1" w:evenHBand="0" w:firstRowFirstColumn="0" w:firstRowLastColumn="0" w:lastRowFirstColumn="0" w:lastRowLastColumn="0"/>
              <w:rPr>
                <w:rFonts w:eastAsia="SimSun"/>
                <w:sz w:val="20"/>
              </w:rPr>
            </w:pPr>
            <w:r w:rsidRPr="00DD5B68">
              <w:rPr>
                <w:rFonts w:eastAsia="SimSun"/>
                <w:sz w:val="20"/>
              </w:rPr>
              <w:t>No</w:t>
            </w:r>
          </w:p>
        </w:tc>
        <w:tc>
          <w:tcPr>
            <w:tcW w:w="510" w:type="dxa"/>
          </w:tcPr>
          <w:p w14:paraId="18780A48" w14:textId="77777777" w:rsidR="00DD5B68" w:rsidRPr="00DD5B68" w:rsidRDefault="00DD5B68" w:rsidP="00DD5B68">
            <w:pPr>
              <w:cnfStyle w:val="000000100000" w:firstRow="0" w:lastRow="0" w:firstColumn="0" w:lastColumn="0" w:oddVBand="0" w:evenVBand="0" w:oddHBand="1" w:evenHBand="0" w:firstRowFirstColumn="0" w:firstRowLastColumn="0" w:lastRowFirstColumn="0" w:lastRowLastColumn="0"/>
              <w:rPr>
                <w:sz w:val="20"/>
                <w:szCs w:val="20"/>
              </w:rPr>
            </w:pPr>
            <w:r w:rsidRPr="00DD5B68">
              <w:rPr>
                <w:rFonts w:eastAsia="SimSun"/>
                <w:sz w:val="20"/>
                <w:szCs w:val="20"/>
              </w:rPr>
              <w:t>Yes</w:t>
            </w:r>
          </w:p>
        </w:tc>
        <w:tc>
          <w:tcPr>
            <w:tcW w:w="510" w:type="dxa"/>
          </w:tcPr>
          <w:p w14:paraId="502F318A" w14:textId="77777777" w:rsidR="00DD5B68" w:rsidRPr="00DD5B68" w:rsidRDefault="00DD5B68" w:rsidP="00DD5B68">
            <w:pPr>
              <w:cnfStyle w:val="000000100000" w:firstRow="0" w:lastRow="0" w:firstColumn="0" w:lastColumn="0" w:oddVBand="0" w:evenVBand="0" w:oddHBand="1" w:evenHBand="0" w:firstRowFirstColumn="0" w:firstRowLastColumn="0" w:lastRowFirstColumn="0" w:lastRowLastColumn="0"/>
              <w:rPr>
                <w:sz w:val="20"/>
                <w:szCs w:val="20"/>
              </w:rPr>
            </w:pPr>
            <w:r w:rsidRPr="00DD5B68">
              <w:rPr>
                <w:rFonts w:eastAsia="SimSun"/>
                <w:sz w:val="20"/>
                <w:szCs w:val="20"/>
              </w:rPr>
              <w:t>Yes</w:t>
            </w:r>
          </w:p>
        </w:tc>
        <w:tc>
          <w:tcPr>
            <w:tcW w:w="578" w:type="dxa"/>
          </w:tcPr>
          <w:p w14:paraId="3D8C5C9D" w14:textId="77777777" w:rsidR="00DD5B68" w:rsidRPr="00DD5B68" w:rsidRDefault="00DD5B68" w:rsidP="00DD5B68">
            <w:pPr>
              <w:cnfStyle w:val="000000100000" w:firstRow="0" w:lastRow="0" w:firstColumn="0" w:lastColumn="0" w:oddVBand="0" w:evenVBand="0" w:oddHBand="1" w:evenHBand="0" w:firstRowFirstColumn="0" w:firstRowLastColumn="0" w:lastRowFirstColumn="0" w:lastRowLastColumn="0"/>
              <w:rPr>
                <w:sz w:val="20"/>
                <w:szCs w:val="20"/>
              </w:rPr>
            </w:pPr>
            <w:r w:rsidRPr="00DD5B68">
              <w:rPr>
                <w:rFonts w:eastAsia="SimSun"/>
                <w:sz w:val="20"/>
                <w:szCs w:val="20"/>
              </w:rPr>
              <w:t>Yes</w:t>
            </w:r>
          </w:p>
        </w:tc>
        <w:tc>
          <w:tcPr>
            <w:tcW w:w="510" w:type="dxa"/>
          </w:tcPr>
          <w:p w14:paraId="4CC9D8F0" w14:textId="77777777" w:rsidR="00DD5B68" w:rsidRPr="00DD5B68" w:rsidRDefault="00DD5B68" w:rsidP="00DD5B68">
            <w:pPr>
              <w:cnfStyle w:val="000000100000" w:firstRow="0" w:lastRow="0" w:firstColumn="0" w:lastColumn="0" w:oddVBand="0" w:evenVBand="0" w:oddHBand="1" w:evenHBand="0" w:firstRowFirstColumn="0" w:firstRowLastColumn="0" w:lastRowFirstColumn="0" w:lastRowLastColumn="0"/>
              <w:rPr>
                <w:sz w:val="20"/>
                <w:szCs w:val="20"/>
              </w:rPr>
            </w:pPr>
            <w:r w:rsidRPr="00DD5B68">
              <w:rPr>
                <w:rFonts w:eastAsia="SimSun"/>
                <w:sz w:val="20"/>
                <w:szCs w:val="20"/>
              </w:rPr>
              <w:t>Yes</w:t>
            </w:r>
          </w:p>
        </w:tc>
      </w:tr>
      <w:tr w:rsidR="00DD5B68" w14:paraId="418348F8" w14:textId="77777777" w:rsidTr="00DD5B68">
        <w:tc>
          <w:tcPr>
            <w:cnfStyle w:val="001000000000" w:firstRow="0" w:lastRow="0" w:firstColumn="1" w:lastColumn="0" w:oddVBand="0" w:evenVBand="0" w:oddHBand="0" w:evenHBand="0" w:firstRowFirstColumn="0" w:firstRowLastColumn="0" w:lastRowFirstColumn="0" w:lastRowLastColumn="0"/>
            <w:tcW w:w="6398" w:type="dxa"/>
          </w:tcPr>
          <w:p w14:paraId="31F06126" w14:textId="77777777" w:rsidR="00DD5B68" w:rsidRPr="00123E91" w:rsidRDefault="00DD5B68" w:rsidP="00DD5B68">
            <w:pPr>
              <w:pStyle w:val="TableText"/>
              <w:spacing w:after="0"/>
              <w:rPr>
                <w:rFonts w:ascii="Gill Sans MT" w:hAnsi="Gill Sans MT"/>
                <w:b w:val="0"/>
                <w:sz w:val="20"/>
                <w:szCs w:val="20"/>
                <w:lang w:eastAsia="en-US"/>
              </w:rPr>
            </w:pPr>
            <w:r w:rsidRPr="008E28A6">
              <w:rPr>
                <w:rFonts w:ascii="Gill Sans MT" w:hAnsi="Gill Sans MT"/>
                <w:b w:val="0"/>
                <w:sz w:val="20"/>
                <w:szCs w:val="20"/>
                <w:lang w:eastAsia="en-US"/>
              </w:rPr>
              <w:t>Plan and implement strategies for connecting to natural and built environments to promote the health and wellbeing of their communities (ACPPS078)</w:t>
            </w:r>
          </w:p>
        </w:tc>
        <w:tc>
          <w:tcPr>
            <w:tcW w:w="510" w:type="dxa"/>
          </w:tcPr>
          <w:p w14:paraId="6DCBACC5" w14:textId="77777777" w:rsidR="00DD5B68" w:rsidRPr="00DD5B68" w:rsidRDefault="00DD5B68" w:rsidP="00DD5B68">
            <w:pPr>
              <w:cnfStyle w:val="000000000000" w:firstRow="0" w:lastRow="0" w:firstColumn="0" w:lastColumn="0" w:oddVBand="0" w:evenVBand="0" w:oddHBand="0" w:evenHBand="0" w:firstRowFirstColumn="0" w:firstRowLastColumn="0" w:lastRowFirstColumn="0" w:lastRowLastColumn="0"/>
              <w:rPr>
                <w:rFonts w:eastAsia="SimSun"/>
                <w:sz w:val="20"/>
              </w:rPr>
            </w:pPr>
            <w:r w:rsidRPr="00DD5B68">
              <w:rPr>
                <w:rFonts w:eastAsia="SimSun"/>
                <w:sz w:val="20"/>
              </w:rPr>
              <w:t>Yes</w:t>
            </w:r>
          </w:p>
        </w:tc>
        <w:tc>
          <w:tcPr>
            <w:tcW w:w="510" w:type="dxa"/>
          </w:tcPr>
          <w:p w14:paraId="39AFE3B9" w14:textId="77777777" w:rsidR="00DD5B68" w:rsidRPr="00DD5B68" w:rsidRDefault="00DD5B68" w:rsidP="00DD5B68">
            <w:pPr>
              <w:cnfStyle w:val="000000000000" w:firstRow="0" w:lastRow="0" w:firstColumn="0" w:lastColumn="0" w:oddVBand="0" w:evenVBand="0" w:oddHBand="0" w:evenHBand="0" w:firstRowFirstColumn="0" w:firstRowLastColumn="0" w:lastRowFirstColumn="0" w:lastRowLastColumn="0"/>
              <w:rPr>
                <w:rFonts w:eastAsia="SimSun"/>
                <w:sz w:val="20"/>
              </w:rPr>
            </w:pPr>
            <w:r w:rsidRPr="00DD5B68">
              <w:rPr>
                <w:rFonts w:eastAsia="SimSun"/>
                <w:sz w:val="20"/>
              </w:rPr>
              <w:t>No</w:t>
            </w:r>
          </w:p>
        </w:tc>
        <w:tc>
          <w:tcPr>
            <w:tcW w:w="510" w:type="dxa"/>
          </w:tcPr>
          <w:p w14:paraId="2BC00840" w14:textId="77777777" w:rsidR="00DD5B68" w:rsidRPr="00DD5B68" w:rsidRDefault="00DD5B68" w:rsidP="00DD5B68">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DD5B68">
              <w:rPr>
                <w:rFonts w:eastAsia="SimSun"/>
                <w:sz w:val="20"/>
                <w:szCs w:val="20"/>
              </w:rPr>
              <w:t>Yes</w:t>
            </w:r>
          </w:p>
        </w:tc>
        <w:tc>
          <w:tcPr>
            <w:tcW w:w="578" w:type="dxa"/>
          </w:tcPr>
          <w:p w14:paraId="01094324" w14:textId="77777777" w:rsidR="00DD5B68" w:rsidRPr="00DD5B68" w:rsidRDefault="00DD5B68" w:rsidP="00DD5B68">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DD5B68">
              <w:rPr>
                <w:rFonts w:eastAsia="SimSun"/>
                <w:sz w:val="20"/>
                <w:szCs w:val="20"/>
              </w:rPr>
              <w:t>Yes</w:t>
            </w:r>
          </w:p>
        </w:tc>
        <w:tc>
          <w:tcPr>
            <w:tcW w:w="510" w:type="dxa"/>
          </w:tcPr>
          <w:p w14:paraId="5B615EEB" w14:textId="77777777" w:rsidR="00DD5B68" w:rsidRPr="00DD5B68" w:rsidRDefault="00DD5B68" w:rsidP="00DD5B68">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DD5B68">
              <w:rPr>
                <w:rFonts w:eastAsia="SimSun"/>
                <w:sz w:val="20"/>
                <w:szCs w:val="20"/>
              </w:rPr>
              <w:t>Yes</w:t>
            </w:r>
          </w:p>
        </w:tc>
      </w:tr>
    </w:tbl>
    <w:p w14:paraId="6493311A" w14:textId="77777777" w:rsidR="00A00A89" w:rsidRDefault="00A00A89" w:rsidP="00AF610A">
      <w:pPr>
        <w:spacing w:before="240" w:after="60"/>
        <w:ind w:right="1394"/>
        <w:outlineLvl w:val="0"/>
        <w:rPr>
          <w:rFonts w:cs="Arial"/>
          <w:b/>
          <w:sz w:val="40"/>
          <w:lang w:val="en"/>
        </w:rPr>
      </w:pPr>
    </w:p>
    <w:p w14:paraId="7DCF9892" w14:textId="77777777" w:rsidR="00524330" w:rsidRDefault="00524330" w:rsidP="00CC040C">
      <w:pPr>
        <w:ind w:right="1394"/>
      </w:pPr>
    </w:p>
    <w:sectPr w:rsidR="00524330" w:rsidSect="0078350B">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9BF9" w14:textId="77777777" w:rsidR="00FC3CA7" w:rsidRDefault="00FC3CA7" w:rsidP="00524330">
      <w:pPr>
        <w:spacing w:after="0" w:line="240" w:lineRule="auto"/>
      </w:pPr>
      <w:r>
        <w:separator/>
      </w:r>
    </w:p>
  </w:endnote>
  <w:endnote w:type="continuationSeparator" w:id="0">
    <w:p w14:paraId="3107B64B" w14:textId="77777777" w:rsidR="00FC3CA7" w:rsidRDefault="00FC3CA7"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66437618"/>
      <w:docPartObj>
        <w:docPartGallery w:val="Page Numbers (Bottom of Page)"/>
        <w:docPartUnique/>
      </w:docPartObj>
    </w:sdtPr>
    <w:sdtEndPr/>
    <w:sdtContent>
      <w:sdt>
        <w:sdtPr>
          <w:rPr>
            <w:sz w:val="18"/>
            <w:szCs w:val="18"/>
          </w:rPr>
          <w:id w:val="965478349"/>
          <w:docPartObj>
            <w:docPartGallery w:val="Page Numbers (Top of Page)"/>
            <w:docPartUnique/>
          </w:docPartObj>
        </w:sdtPr>
        <w:sdtEndPr/>
        <w:sdtContent>
          <w:p w14:paraId="6D649E22" w14:textId="77777777" w:rsidR="001B6406" w:rsidRDefault="001B6406" w:rsidP="001B6406">
            <w:pPr>
              <w:pStyle w:val="Footer"/>
              <w:ind w:right="-217"/>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5</w:t>
            </w:r>
            <w:r w:rsidRPr="007D403E">
              <w:rPr>
                <w:b/>
                <w:bCs/>
                <w:sz w:val="18"/>
                <w:szCs w:val="18"/>
              </w:rPr>
              <w:fldChar w:fldCharType="end"/>
            </w:r>
          </w:p>
          <w:p w14:paraId="48135DE3" w14:textId="77777777" w:rsidR="001B6406" w:rsidRDefault="001B6406" w:rsidP="001B6406">
            <w:pPr>
              <w:pStyle w:val="Footer"/>
              <w:ind w:right="-217"/>
              <w:jc w:val="right"/>
              <w:rPr>
                <w:b/>
                <w:bCs/>
                <w:sz w:val="18"/>
                <w:szCs w:val="18"/>
              </w:rPr>
            </w:pPr>
          </w:p>
          <w:p w14:paraId="2A0597B8" w14:textId="77777777" w:rsidR="001B6406" w:rsidRPr="007D403E" w:rsidRDefault="00FC3CA7" w:rsidP="001B6406">
            <w:pPr>
              <w:pStyle w:val="Footer"/>
              <w:ind w:right="-217"/>
              <w:jc w:val="right"/>
              <w:rPr>
                <w:sz w:val="18"/>
                <w:szCs w:val="18"/>
              </w:rPr>
            </w:pPr>
          </w:p>
        </w:sdtContent>
      </w:sdt>
    </w:sdtContent>
  </w:sdt>
  <w:p w14:paraId="339A47E9" w14:textId="77777777" w:rsidR="001B6406" w:rsidRDefault="001B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95093741"/>
      <w:docPartObj>
        <w:docPartGallery w:val="Page Numbers (Bottom of Page)"/>
        <w:docPartUnique/>
      </w:docPartObj>
    </w:sdtPr>
    <w:sdtEndPr/>
    <w:sdtContent>
      <w:sdt>
        <w:sdtPr>
          <w:rPr>
            <w:sz w:val="18"/>
            <w:szCs w:val="18"/>
          </w:rPr>
          <w:id w:val="-1440833868"/>
          <w:docPartObj>
            <w:docPartGallery w:val="Page Numbers (Top of Page)"/>
            <w:docPartUnique/>
          </w:docPartObj>
        </w:sdtPr>
        <w:sdtEndPr/>
        <w:sdtContent>
          <w:p w14:paraId="724745F2" w14:textId="77777777" w:rsidR="001B6406" w:rsidRDefault="001B6406" w:rsidP="001B6406">
            <w:pPr>
              <w:pStyle w:val="Footer"/>
              <w:ind w:right="-217"/>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5</w:t>
            </w:r>
            <w:r w:rsidRPr="007D403E">
              <w:rPr>
                <w:b/>
                <w:bCs/>
                <w:sz w:val="18"/>
                <w:szCs w:val="18"/>
              </w:rPr>
              <w:fldChar w:fldCharType="end"/>
            </w:r>
          </w:p>
          <w:p w14:paraId="33534AA1" w14:textId="77777777" w:rsidR="001B6406" w:rsidRDefault="001B6406" w:rsidP="001B6406">
            <w:pPr>
              <w:pStyle w:val="Footer"/>
              <w:ind w:right="-217"/>
              <w:jc w:val="right"/>
              <w:rPr>
                <w:b/>
                <w:bCs/>
                <w:sz w:val="18"/>
                <w:szCs w:val="18"/>
              </w:rPr>
            </w:pPr>
          </w:p>
          <w:p w14:paraId="1D62C3C1" w14:textId="77777777" w:rsidR="001B6406" w:rsidRPr="007D403E" w:rsidRDefault="00FC3CA7" w:rsidP="001B6406">
            <w:pPr>
              <w:pStyle w:val="Footer"/>
              <w:ind w:right="-217"/>
              <w:jc w:val="right"/>
              <w:rPr>
                <w:sz w:val="18"/>
                <w:szCs w:val="18"/>
              </w:rPr>
            </w:pPr>
          </w:p>
        </w:sdtContent>
      </w:sdt>
    </w:sdtContent>
  </w:sdt>
  <w:p w14:paraId="70FC7E9B" w14:textId="77777777" w:rsidR="001B6406" w:rsidRDefault="001B6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4F59" w14:textId="77777777" w:rsidR="001B6406" w:rsidRDefault="00875917" w:rsidP="001B6406">
    <w:pPr>
      <w:pStyle w:val="Footer"/>
      <w:ind w:left="-1418"/>
    </w:pPr>
    <w:r>
      <w:rPr>
        <w:noProof/>
      </w:rPr>
      <w:drawing>
        <wp:inline distT="0" distB="0" distL="0" distR="0" wp14:anchorId="05E2C52A" wp14:editId="67B2967A">
          <wp:extent cx="10654527" cy="1445172"/>
          <wp:effectExtent l="0" t="0" r="0" b="3175"/>
          <wp:docPr id="9" name="Picture 9"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for Footer DoH.png"/>
                  <pic:cNvPicPr/>
                </pic:nvPicPr>
                <pic:blipFill rotWithShape="1">
                  <a:blip r:embed="rId1">
                    <a:extLst>
                      <a:ext uri="{28A0092B-C50C-407E-A947-70E740481C1C}">
                        <a14:useLocalDpi xmlns:a14="http://schemas.microsoft.com/office/drawing/2010/main" val="0"/>
                      </a:ext>
                    </a:extLst>
                  </a:blip>
                  <a:srcRect t="17541"/>
                  <a:stretch/>
                </pic:blipFill>
                <pic:spPr bwMode="auto">
                  <a:xfrm>
                    <a:off x="0" y="0"/>
                    <a:ext cx="10739351" cy="145667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BC53" w14:textId="77777777" w:rsidR="00FC3CA7" w:rsidRDefault="00FC3CA7" w:rsidP="00524330">
      <w:pPr>
        <w:spacing w:after="0" w:line="240" w:lineRule="auto"/>
      </w:pPr>
      <w:r>
        <w:separator/>
      </w:r>
    </w:p>
  </w:footnote>
  <w:footnote w:type="continuationSeparator" w:id="0">
    <w:p w14:paraId="332D6B9C" w14:textId="77777777" w:rsidR="00FC3CA7" w:rsidRDefault="00FC3CA7"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8422" w14:textId="77777777" w:rsidR="001B6406" w:rsidRDefault="0007498F" w:rsidP="001B6406">
    <w:pPr>
      <w:pStyle w:val="Header"/>
      <w:ind w:left="-1474"/>
    </w:pPr>
    <w:r>
      <w:rPr>
        <w:noProof/>
      </w:rPr>
      <w:drawing>
        <wp:inline distT="0" distB="0" distL="0" distR="0" wp14:anchorId="17FB543C" wp14:editId="1FDB4802">
          <wp:extent cx="1078994" cy="1078994"/>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A5E3" w14:textId="77777777" w:rsidR="00490AC5" w:rsidRDefault="0007498F" w:rsidP="001B6406">
    <w:pPr>
      <w:pStyle w:val="Header"/>
      <w:ind w:right="-1474"/>
      <w:jc w:val="right"/>
    </w:pPr>
    <w:r>
      <w:rPr>
        <w:noProof/>
      </w:rPr>
      <w:drawing>
        <wp:inline distT="0" distB="0" distL="0" distR="0" wp14:anchorId="3A662FC5" wp14:editId="7D43777F">
          <wp:extent cx="1078994" cy="1078994"/>
          <wp:effectExtent l="0" t="0" r="698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66CE" w14:textId="77777777" w:rsidR="00490AC5" w:rsidRDefault="001B6406" w:rsidP="00524330">
    <w:pPr>
      <w:pStyle w:val="Header"/>
      <w:ind w:left="-1474"/>
    </w:pPr>
    <w:r>
      <w:rPr>
        <w:noProof/>
      </w:rPr>
      <w:drawing>
        <wp:inline distT="0" distB="0" distL="0" distR="0" wp14:anchorId="204C48A9" wp14:editId="298C493F">
          <wp:extent cx="10753587" cy="1708427"/>
          <wp:effectExtent l="0" t="0" r="0" b="0"/>
          <wp:docPr id="8" name="Picture 8" descr="Healthy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53587" cy="170842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3"/>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70"/>
    <w:rsid w:val="00031B57"/>
    <w:rsid w:val="000354C9"/>
    <w:rsid w:val="0007498F"/>
    <w:rsid w:val="000D41D1"/>
    <w:rsid w:val="00123E91"/>
    <w:rsid w:val="001665C5"/>
    <w:rsid w:val="001B6406"/>
    <w:rsid w:val="002A67B7"/>
    <w:rsid w:val="00392870"/>
    <w:rsid w:val="00490AC5"/>
    <w:rsid w:val="00493282"/>
    <w:rsid w:val="00524330"/>
    <w:rsid w:val="00537987"/>
    <w:rsid w:val="006370EC"/>
    <w:rsid w:val="00664D12"/>
    <w:rsid w:val="0078350B"/>
    <w:rsid w:val="007D403E"/>
    <w:rsid w:val="00825BAD"/>
    <w:rsid w:val="00875917"/>
    <w:rsid w:val="008E28A6"/>
    <w:rsid w:val="00A00A89"/>
    <w:rsid w:val="00A06D39"/>
    <w:rsid w:val="00A2514D"/>
    <w:rsid w:val="00A2736C"/>
    <w:rsid w:val="00A2766A"/>
    <w:rsid w:val="00A7639F"/>
    <w:rsid w:val="00A869CD"/>
    <w:rsid w:val="00A901C9"/>
    <w:rsid w:val="00AE17F6"/>
    <w:rsid w:val="00AF610A"/>
    <w:rsid w:val="00B579CB"/>
    <w:rsid w:val="00BB527D"/>
    <w:rsid w:val="00CC040C"/>
    <w:rsid w:val="00CC330F"/>
    <w:rsid w:val="00D255E5"/>
    <w:rsid w:val="00D34A39"/>
    <w:rsid w:val="00D42550"/>
    <w:rsid w:val="00DD5B68"/>
    <w:rsid w:val="00E9571D"/>
    <w:rsid w:val="00EB3164"/>
    <w:rsid w:val="00EC6281"/>
    <w:rsid w:val="00F50E98"/>
    <w:rsid w:val="00FB5BB9"/>
    <w:rsid w:val="00FC2AFE"/>
    <w:rsid w:val="00FC3CA7"/>
    <w:rsid w:val="00FD316D"/>
    <w:rsid w:val="00FE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6DA5"/>
  <w15:chartTrackingRefBased/>
  <w15:docId w15:val="{70C20B61-5A40-4890-AC5E-1A1A36D9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30"/>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table" w:styleId="TableGrid">
    <w:name w:val="Table Grid"/>
    <w:basedOn w:val="TableNormal"/>
    <w:uiPriority w:val="59"/>
    <w:rsid w:val="00EC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C6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123E91"/>
    <w:pPr>
      <w:ind w:right="-1055"/>
    </w:pPr>
    <w:rPr>
      <w:rFonts w:ascii="Gill Sans MT" w:eastAsia="Times New Roman" w:hAnsi="Gill Sans MT"/>
      <w:sz w:val="22"/>
      <w:szCs w:val="24"/>
    </w:rPr>
  </w:style>
  <w:style w:type="paragraph" w:customStyle="1" w:styleId="TableText">
    <w:name w:val="Table Text"/>
    <w:basedOn w:val="Normal"/>
    <w:link w:val="TableTextChar"/>
    <w:uiPriority w:val="3"/>
    <w:qFormat/>
    <w:rsid w:val="00123E91"/>
    <w:pPr>
      <w:spacing w:before="40" w:after="40" w:line="264" w:lineRule="auto"/>
      <w:ind w:right="0"/>
    </w:pPr>
    <w:rPr>
      <w:rFonts w:ascii="Arial" w:hAnsi="Arial"/>
      <w:sz w:val="19"/>
      <w:szCs w:val="21"/>
    </w:rPr>
  </w:style>
  <w:style w:type="character" w:customStyle="1" w:styleId="TableTextChar">
    <w:name w:val="Table Text Char"/>
    <w:link w:val="TableText"/>
    <w:uiPriority w:val="3"/>
    <w:rsid w:val="00123E91"/>
    <w:rPr>
      <w:rFonts w:ascii="Arial" w:eastAsia="Times New Roman" w:hAnsi="Arial"/>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9570-A39E-47A4-BF3A-814A8376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979</Words>
  <Characters>5583</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Healthy Young People HPE Curriculum 7/8</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HPE Curriculum 7/8</dc:title>
  <dc:subject>HYP</dc:subject>
  <dc:creator>Measham, Christy R</dc:creator>
  <cp:keywords/>
  <dc:description/>
  <cp:lastModifiedBy>Radivojevic, Tracey L</cp:lastModifiedBy>
  <cp:revision>6</cp:revision>
  <cp:lastPrinted>2019-09-06T06:01:00Z</cp:lastPrinted>
  <dcterms:created xsi:type="dcterms:W3CDTF">2019-08-30T01:44:00Z</dcterms:created>
  <dcterms:modified xsi:type="dcterms:W3CDTF">2019-09-06T06:01:00Z</dcterms:modified>
</cp:coreProperties>
</file>